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C7F76F" w14:textId="77777777" w:rsidR="005258DE" w:rsidRDefault="000623CE">
      <w:pPr>
        <w:ind w:left="0" w:hanging="2"/>
        <w:jc w:val="both"/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Anexo E– Acordo de parceria</w:t>
      </w:r>
    </w:p>
    <w:p w14:paraId="706C4420" w14:textId="77777777" w:rsidR="005258DE" w:rsidRDefault="005258DE">
      <w:pPr>
        <w:spacing w:line="360" w:lineRule="auto"/>
        <w:ind w:left="0" w:hanging="2"/>
        <w:jc w:val="both"/>
        <w:rPr>
          <w:rFonts w:ascii="Calibri" w:eastAsia="Calibri" w:hAnsi="Calibri" w:cs="Calibri"/>
          <w:sz w:val="16"/>
          <w:szCs w:val="16"/>
        </w:rPr>
      </w:pPr>
    </w:p>
    <w:p w14:paraId="047E618F" w14:textId="77777777" w:rsidR="005258DE" w:rsidRDefault="000623CE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0000"/>
          <w:sz w:val="16"/>
          <w:szCs w:val="16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ACORDO ENTRE PARCEIROS PARA O DESENVOLVIMENTO DA OPERAÇÃO XXXX</w:t>
      </w:r>
    </w:p>
    <w:p w14:paraId="7F716E02" w14:textId="77777777" w:rsidR="005258DE" w:rsidRDefault="005258DE">
      <w:pPr>
        <w:spacing w:line="360" w:lineRule="auto"/>
        <w:ind w:left="0" w:hanging="2"/>
        <w:jc w:val="both"/>
        <w:rPr>
          <w:rFonts w:ascii="Calibri" w:eastAsia="Calibri" w:hAnsi="Calibri" w:cs="Calibri"/>
          <w:sz w:val="16"/>
          <w:szCs w:val="16"/>
        </w:rPr>
      </w:pPr>
    </w:p>
    <w:p w14:paraId="3D96325F" w14:textId="77777777" w:rsidR="005258DE" w:rsidRDefault="000623CE">
      <w:pPr>
        <w:ind w:left="0" w:hanging="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 (os considerandos abaixo devem integrar uma fundamentação geral e sintética do acordo):</w:t>
      </w:r>
    </w:p>
    <w:p w14:paraId="461732DD" w14:textId="77777777" w:rsidR="005258DE" w:rsidRDefault="000623CE">
      <w:pPr>
        <w:ind w:left="0" w:hanging="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Considerando que:</w:t>
      </w:r>
    </w:p>
    <w:p w14:paraId="030725A6" w14:textId="77777777" w:rsidR="005258DE" w:rsidRDefault="000623C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[</w:t>
      </w:r>
      <w:r>
        <w:rPr>
          <w:rFonts w:ascii="Calibri" w:eastAsia="Calibri" w:hAnsi="Calibri" w:cs="Calibri"/>
          <w:b/>
          <w:i/>
          <w:color w:val="000000"/>
          <w:sz w:val="16"/>
          <w:szCs w:val="16"/>
          <w:highlight w:val="lightGray"/>
        </w:rPr>
        <w:t>XXXX</w:t>
      </w:r>
      <w:r>
        <w:rPr>
          <w:rFonts w:ascii="Calibri" w:eastAsia="Calibri" w:hAnsi="Calibri" w:cs="Calibri"/>
          <w:color w:val="000000"/>
          <w:sz w:val="16"/>
          <w:szCs w:val="16"/>
        </w:rPr>
        <w:t>];</w:t>
      </w:r>
    </w:p>
    <w:p w14:paraId="443C1138" w14:textId="77777777" w:rsidR="005258DE" w:rsidRDefault="000623C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ao abrigo do disposto na alínea a) do n.º 4 do artigo 7º da Portaria nº 60-A/2015, de 2 de Março, com as alterações que lhe foram introduzidas pelas Portarias n.º 242/2015, de 13 de agosto, , n.º 122/2016, de 4 de maio, n.º 129/2017 de 5 de abril, n.º 19/2018, de 17 de janeiro, n.º 175/2018, de 19 de junho, e n.º 382/2019, de 23 de outubro, entre os elementos a constar nas candidaturas desenvolvidas em parceria deve estar um instrumento de formalização da mesma, adiante designada de acordo entre parceiros; </w:t>
      </w:r>
    </w:p>
    <w:p w14:paraId="4F6D68DD" w14:textId="77777777" w:rsidR="005258DE" w:rsidRDefault="000623C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os parceiros abaixo assinados comprometem-se a desenvolver em conjunto o projeto </w:t>
      </w:r>
      <w:r>
        <w:rPr>
          <w:rFonts w:ascii="Calibri" w:eastAsia="Calibri" w:hAnsi="Calibri" w:cs="Calibri"/>
          <w:b/>
          <w:i/>
          <w:color w:val="000000"/>
          <w:sz w:val="16"/>
          <w:szCs w:val="16"/>
          <w:highlight w:val="lightGray"/>
        </w:rPr>
        <w:t>[nome do projeto],</w:t>
      </w:r>
      <w:r>
        <w:rPr>
          <w:rFonts w:ascii="Calibri" w:eastAsia="Calibri" w:hAnsi="Calibri" w:cs="Calibri"/>
          <w:color w:val="000000"/>
          <w:sz w:val="16"/>
          <w:szCs w:val="16"/>
        </w:rPr>
        <w:t xml:space="preserve"> sujeito a aprovação de cofinanciamento pelo </w:t>
      </w:r>
      <w:r>
        <w:rPr>
          <w:rFonts w:ascii="Calibri" w:eastAsia="Calibri" w:hAnsi="Calibri" w:cs="Calibri"/>
          <w:b/>
          <w:color w:val="000000"/>
          <w:sz w:val="16"/>
          <w:szCs w:val="16"/>
        </w:rPr>
        <w:t>Programa Operacional Regional de Lisboa 2020</w:t>
      </w:r>
      <w:r>
        <w:rPr>
          <w:rFonts w:ascii="Calibri" w:eastAsia="Calibri" w:hAnsi="Calibri" w:cs="Calibri"/>
          <w:color w:val="000000"/>
          <w:sz w:val="16"/>
          <w:szCs w:val="16"/>
        </w:rPr>
        <w:t xml:space="preserve"> (POR Lisboa 2020), através da Tipologia de Intervenção [</w:t>
      </w:r>
      <w:r>
        <w:rPr>
          <w:rFonts w:ascii="Calibri" w:eastAsia="Calibri" w:hAnsi="Calibri" w:cs="Calibri"/>
          <w:b/>
          <w:i/>
          <w:color w:val="000000"/>
          <w:sz w:val="16"/>
          <w:szCs w:val="16"/>
          <w:highlight w:val="lightGray"/>
        </w:rPr>
        <w:t>nome da tipologia de intervenção</w:t>
      </w:r>
      <w:r>
        <w:rPr>
          <w:rFonts w:ascii="Calibri" w:eastAsia="Calibri" w:hAnsi="Calibri" w:cs="Calibri"/>
          <w:color w:val="000000"/>
          <w:sz w:val="16"/>
          <w:szCs w:val="16"/>
        </w:rPr>
        <w:t>];</w:t>
      </w:r>
    </w:p>
    <w:p w14:paraId="335CB6C2" w14:textId="77777777" w:rsidR="005258DE" w:rsidRDefault="005258DE">
      <w:pPr>
        <w:ind w:left="0" w:hanging="2"/>
        <w:jc w:val="both"/>
        <w:rPr>
          <w:rFonts w:ascii="Calibri" w:eastAsia="Calibri" w:hAnsi="Calibri" w:cs="Calibri"/>
          <w:sz w:val="16"/>
          <w:szCs w:val="16"/>
        </w:rPr>
      </w:pPr>
    </w:p>
    <w:p w14:paraId="06DC0D77" w14:textId="77777777" w:rsidR="005258DE" w:rsidRDefault="000623CE">
      <w:pPr>
        <w:ind w:left="0" w:hanging="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é celebrado o presente acordo entre:</w:t>
      </w:r>
    </w:p>
    <w:p w14:paraId="42FD51AB" w14:textId="77777777" w:rsidR="005258DE" w:rsidRDefault="000623CE">
      <w:pPr>
        <w:ind w:left="0" w:hanging="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[</w:t>
      </w:r>
      <w:r>
        <w:rPr>
          <w:rFonts w:ascii="Calibri" w:eastAsia="Calibri" w:hAnsi="Calibri" w:cs="Calibri"/>
          <w:b/>
          <w:i/>
          <w:sz w:val="16"/>
          <w:szCs w:val="16"/>
          <w:highlight w:val="lightGray"/>
        </w:rPr>
        <w:t>Nome da entidade</w:t>
      </w:r>
      <w:r>
        <w:rPr>
          <w:rFonts w:ascii="Calibri" w:eastAsia="Calibri" w:hAnsi="Calibri" w:cs="Calibri"/>
          <w:sz w:val="16"/>
          <w:szCs w:val="16"/>
        </w:rPr>
        <w:t>], abreviadamente designada [</w:t>
      </w:r>
      <w:r>
        <w:rPr>
          <w:rFonts w:ascii="Calibri" w:eastAsia="Calibri" w:hAnsi="Calibri" w:cs="Calibri"/>
          <w:b/>
          <w:i/>
          <w:sz w:val="16"/>
          <w:szCs w:val="16"/>
          <w:highlight w:val="lightGray"/>
        </w:rPr>
        <w:t>acrónimo</w:t>
      </w:r>
      <w:r>
        <w:rPr>
          <w:rFonts w:ascii="Calibri" w:eastAsia="Calibri" w:hAnsi="Calibri" w:cs="Calibri"/>
          <w:sz w:val="16"/>
          <w:szCs w:val="16"/>
          <w:highlight w:val="lightGray"/>
        </w:rPr>
        <w:t>]</w:t>
      </w:r>
      <w:r>
        <w:rPr>
          <w:rFonts w:ascii="Calibri" w:eastAsia="Calibri" w:hAnsi="Calibri" w:cs="Calibri"/>
          <w:sz w:val="16"/>
          <w:szCs w:val="16"/>
        </w:rPr>
        <w:t>, com sede [</w:t>
      </w:r>
      <w:r>
        <w:rPr>
          <w:rFonts w:ascii="Calibri" w:eastAsia="Calibri" w:hAnsi="Calibri" w:cs="Calibri"/>
          <w:b/>
          <w:i/>
          <w:sz w:val="16"/>
          <w:szCs w:val="16"/>
          <w:highlight w:val="lightGray"/>
        </w:rPr>
        <w:t>morada completa</w:t>
      </w:r>
      <w:r>
        <w:rPr>
          <w:rFonts w:ascii="Calibri" w:eastAsia="Calibri" w:hAnsi="Calibri" w:cs="Calibri"/>
          <w:sz w:val="16"/>
          <w:szCs w:val="16"/>
          <w:highlight w:val="lightGray"/>
        </w:rPr>
        <w:t>]</w:t>
      </w:r>
      <w:r>
        <w:rPr>
          <w:rFonts w:ascii="Calibri" w:eastAsia="Calibri" w:hAnsi="Calibri" w:cs="Calibri"/>
          <w:sz w:val="16"/>
          <w:szCs w:val="16"/>
        </w:rPr>
        <w:t>, pessoa coletiva n.º [</w:t>
      </w:r>
      <w:r>
        <w:rPr>
          <w:rFonts w:ascii="Calibri" w:eastAsia="Calibri" w:hAnsi="Calibri" w:cs="Calibri"/>
          <w:b/>
          <w:i/>
          <w:sz w:val="16"/>
          <w:szCs w:val="16"/>
          <w:highlight w:val="lightGray"/>
        </w:rPr>
        <w:t>NIF</w:t>
      </w:r>
      <w:r>
        <w:rPr>
          <w:rFonts w:ascii="Calibri" w:eastAsia="Calibri" w:hAnsi="Calibri" w:cs="Calibri"/>
          <w:sz w:val="16"/>
          <w:szCs w:val="16"/>
          <w:highlight w:val="lightGray"/>
        </w:rPr>
        <w:t>]</w:t>
      </w:r>
      <w:r>
        <w:rPr>
          <w:rFonts w:ascii="Calibri" w:eastAsia="Calibri" w:hAnsi="Calibri" w:cs="Calibri"/>
          <w:sz w:val="16"/>
          <w:szCs w:val="16"/>
        </w:rPr>
        <w:t xml:space="preserve">, adiante designada como </w:t>
      </w:r>
      <w:r>
        <w:rPr>
          <w:rFonts w:ascii="Calibri" w:eastAsia="Calibri" w:hAnsi="Calibri" w:cs="Calibri"/>
          <w:b/>
          <w:sz w:val="16"/>
          <w:szCs w:val="16"/>
        </w:rPr>
        <w:t>1º Outorgante</w:t>
      </w:r>
      <w:r>
        <w:rPr>
          <w:rFonts w:ascii="Calibri" w:eastAsia="Calibri" w:hAnsi="Calibri" w:cs="Calibri"/>
          <w:sz w:val="16"/>
          <w:szCs w:val="16"/>
        </w:rPr>
        <w:t xml:space="preserve">, legalmente representada por </w:t>
      </w:r>
      <w:r>
        <w:rPr>
          <w:rFonts w:ascii="Calibri" w:eastAsia="Calibri" w:hAnsi="Calibri" w:cs="Calibri"/>
          <w:b/>
          <w:i/>
          <w:sz w:val="16"/>
          <w:szCs w:val="16"/>
          <w:highlight w:val="lightGray"/>
        </w:rPr>
        <w:t>[Nome do Representante Legal da Entidade],</w:t>
      </w:r>
      <w:r>
        <w:rPr>
          <w:rFonts w:ascii="Calibri" w:eastAsia="Calibri" w:hAnsi="Calibri" w:cs="Calibri"/>
          <w:sz w:val="16"/>
          <w:szCs w:val="16"/>
        </w:rPr>
        <w:t xml:space="preserve"> na qualidade de [</w:t>
      </w:r>
      <w:r>
        <w:rPr>
          <w:rFonts w:ascii="Calibri" w:eastAsia="Calibri" w:hAnsi="Calibri" w:cs="Calibri"/>
          <w:b/>
          <w:sz w:val="16"/>
          <w:szCs w:val="16"/>
          <w:highlight w:val="lightGray"/>
        </w:rPr>
        <w:t>Cargo/Função</w:t>
      </w:r>
      <w:r>
        <w:rPr>
          <w:rFonts w:ascii="Calibri" w:eastAsia="Calibri" w:hAnsi="Calibri" w:cs="Calibri"/>
          <w:sz w:val="16"/>
          <w:szCs w:val="16"/>
        </w:rPr>
        <w:t>], que assume a coordenação da parceria, à qual é atribuída a designação de entidade coordenadora;</w:t>
      </w:r>
    </w:p>
    <w:p w14:paraId="0B32D2E2" w14:textId="77777777" w:rsidR="005258DE" w:rsidRDefault="000623CE">
      <w:pPr>
        <w:ind w:left="0" w:hanging="2"/>
        <w:jc w:val="both"/>
        <w:rPr>
          <w:rFonts w:ascii="Calibri" w:eastAsia="Calibri" w:hAnsi="Calibri" w:cs="Calibri"/>
          <w:b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>e</w:t>
      </w:r>
    </w:p>
    <w:p w14:paraId="37D0DFB3" w14:textId="77777777" w:rsidR="005258DE" w:rsidRDefault="000623CE">
      <w:pPr>
        <w:ind w:left="0" w:hanging="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[</w:t>
      </w:r>
      <w:r>
        <w:rPr>
          <w:rFonts w:ascii="Calibri" w:eastAsia="Calibri" w:hAnsi="Calibri" w:cs="Calibri"/>
          <w:b/>
          <w:i/>
          <w:sz w:val="16"/>
          <w:szCs w:val="16"/>
          <w:highlight w:val="lightGray"/>
        </w:rPr>
        <w:t>Nome da entidade</w:t>
      </w:r>
      <w:r>
        <w:rPr>
          <w:rFonts w:ascii="Calibri" w:eastAsia="Calibri" w:hAnsi="Calibri" w:cs="Calibri"/>
          <w:sz w:val="16"/>
          <w:szCs w:val="16"/>
        </w:rPr>
        <w:t>], abreviadamente designada [</w:t>
      </w:r>
      <w:r>
        <w:rPr>
          <w:rFonts w:ascii="Calibri" w:eastAsia="Calibri" w:hAnsi="Calibri" w:cs="Calibri"/>
          <w:b/>
          <w:i/>
          <w:sz w:val="16"/>
          <w:szCs w:val="16"/>
          <w:highlight w:val="lightGray"/>
        </w:rPr>
        <w:t>acrónimo</w:t>
      </w:r>
      <w:r>
        <w:rPr>
          <w:rFonts w:ascii="Calibri" w:eastAsia="Calibri" w:hAnsi="Calibri" w:cs="Calibri"/>
          <w:sz w:val="16"/>
          <w:szCs w:val="16"/>
          <w:highlight w:val="lightGray"/>
        </w:rPr>
        <w:t>]</w:t>
      </w:r>
      <w:r>
        <w:rPr>
          <w:rFonts w:ascii="Calibri" w:eastAsia="Calibri" w:hAnsi="Calibri" w:cs="Calibri"/>
          <w:sz w:val="16"/>
          <w:szCs w:val="16"/>
        </w:rPr>
        <w:t>, com sede [</w:t>
      </w:r>
      <w:r>
        <w:rPr>
          <w:rFonts w:ascii="Calibri" w:eastAsia="Calibri" w:hAnsi="Calibri" w:cs="Calibri"/>
          <w:b/>
          <w:i/>
          <w:sz w:val="16"/>
          <w:szCs w:val="16"/>
          <w:highlight w:val="lightGray"/>
        </w:rPr>
        <w:t>morada completa</w:t>
      </w:r>
      <w:r>
        <w:rPr>
          <w:rFonts w:ascii="Calibri" w:eastAsia="Calibri" w:hAnsi="Calibri" w:cs="Calibri"/>
          <w:sz w:val="16"/>
          <w:szCs w:val="16"/>
          <w:highlight w:val="lightGray"/>
        </w:rPr>
        <w:t>]</w:t>
      </w:r>
      <w:r>
        <w:rPr>
          <w:rFonts w:ascii="Calibri" w:eastAsia="Calibri" w:hAnsi="Calibri" w:cs="Calibri"/>
          <w:sz w:val="16"/>
          <w:szCs w:val="16"/>
        </w:rPr>
        <w:t>, pessoa coletiva n.º [</w:t>
      </w:r>
      <w:r>
        <w:rPr>
          <w:rFonts w:ascii="Calibri" w:eastAsia="Calibri" w:hAnsi="Calibri" w:cs="Calibri"/>
          <w:b/>
          <w:i/>
          <w:sz w:val="16"/>
          <w:szCs w:val="16"/>
          <w:highlight w:val="lightGray"/>
        </w:rPr>
        <w:t>NIF</w:t>
      </w:r>
      <w:r>
        <w:rPr>
          <w:rFonts w:ascii="Calibri" w:eastAsia="Calibri" w:hAnsi="Calibri" w:cs="Calibri"/>
          <w:sz w:val="16"/>
          <w:szCs w:val="16"/>
          <w:highlight w:val="lightGray"/>
        </w:rPr>
        <w:t>]</w:t>
      </w:r>
      <w:r>
        <w:rPr>
          <w:rFonts w:ascii="Calibri" w:eastAsia="Calibri" w:hAnsi="Calibri" w:cs="Calibri"/>
          <w:sz w:val="16"/>
          <w:szCs w:val="16"/>
        </w:rPr>
        <w:t xml:space="preserve">, adiante designada como </w:t>
      </w:r>
      <w:r>
        <w:rPr>
          <w:rFonts w:ascii="Calibri" w:eastAsia="Calibri" w:hAnsi="Calibri" w:cs="Calibri"/>
          <w:b/>
          <w:sz w:val="16"/>
          <w:szCs w:val="16"/>
        </w:rPr>
        <w:t>2º Outorgante</w:t>
      </w:r>
      <w:r>
        <w:rPr>
          <w:rFonts w:ascii="Calibri" w:eastAsia="Calibri" w:hAnsi="Calibri" w:cs="Calibri"/>
          <w:sz w:val="16"/>
          <w:szCs w:val="16"/>
        </w:rPr>
        <w:t xml:space="preserve">, legalmente representada por </w:t>
      </w:r>
      <w:r>
        <w:rPr>
          <w:rFonts w:ascii="Calibri" w:eastAsia="Calibri" w:hAnsi="Calibri" w:cs="Calibri"/>
          <w:b/>
          <w:i/>
          <w:sz w:val="16"/>
          <w:szCs w:val="16"/>
          <w:highlight w:val="lightGray"/>
        </w:rPr>
        <w:t>[Nome do Representante Legal da Entidade],</w:t>
      </w:r>
      <w:r>
        <w:rPr>
          <w:rFonts w:ascii="Calibri" w:eastAsia="Calibri" w:hAnsi="Calibri" w:cs="Calibri"/>
          <w:sz w:val="16"/>
          <w:szCs w:val="16"/>
        </w:rPr>
        <w:t xml:space="preserve"> na qualidade de [</w:t>
      </w:r>
      <w:r>
        <w:rPr>
          <w:rFonts w:ascii="Calibri" w:eastAsia="Calibri" w:hAnsi="Calibri" w:cs="Calibri"/>
          <w:b/>
          <w:sz w:val="16"/>
          <w:szCs w:val="16"/>
          <w:highlight w:val="lightGray"/>
        </w:rPr>
        <w:t>Cargo/Função</w:t>
      </w:r>
      <w:r>
        <w:rPr>
          <w:rFonts w:ascii="Calibri" w:eastAsia="Calibri" w:hAnsi="Calibri" w:cs="Calibri"/>
          <w:sz w:val="16"/>
          <w:szCs w:val="16"/>
        </w:rPr>
        <w:t>];</w:t>
      </w:r>
    </w:p>
    <w:p w14:paraId="6322A753" w14:textId="77777777" w:rsidR="005258DE" w:rsidRDefault="000623CE">
      <w:pPr>
        <w:ind w:left="0" w:hanging="2"/>
        <w:jc w:val="both"/>
        <w:rPr>
          <w:rFonts w:ascii="Calibri" w:eastAsia="Calibri" w:hAnsi="Calibri" w:cs="Calibri"/>
          <w:b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>e</w:t>
      </w:r>
    </w:p>
    <w:p w14:paraId="4379F810" w14:textId="77777777" w:rsidR="005258DE" w:rsidRDefault="000623CE">
      <w:pPr>
        <w:ind w:left="0" w:hanging="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[</w:t>
      </w:r>
      <w:r>
        <w:rPr>
          <w:rFonts w:ascii="Calibri" w:eastAsia="Calibri" w:hAnsi="Calibri" w:cs="Calibri"/>
          <w:b/>
          <w:i/>
          <w:sz w:val="16"/>
          <w:szCs w:val="16"/>
          <w:highlight w:val="lightGray"/>
        </w:rPr>
        <w:t>Nome da entidade</w:t>
      </w:r>
      <w:r>
        <w:rPr>
          <w:rFonts w:ascii="Calibri" w:eastAsia="Calibri" w:hAnsi="Calibri" w:cs="Calibri"/>
          <w:sz w:val="16"/>
          <w:szCs w:val="16"/>
        </w:rPr>
        <w:t>], abreviadamente designada [</w:t>
      </w:r>
      <w:r>
        <w:rPr>
          <w:rFonts w:ascii="Calibri" w:eastAsia="Calibri" w:hAnsi="Calibri" w:cs="Calibri"/>
          <w:b/>
          <w:i/>
          <w:sz w:val="16"/>
          <w:szCs w:val="16"/>
          <w:highlight w:val="lightGray"/>
        </w:rPr>
        <w:t>acrónimo</w:t>
      </w:r>
      <w:r>
        <w:rPr>
          <w:rFonts w:ascii="Calibri" w:eastAsia="Calibri" w:hAnsi="Calibri" w:cs="Calibri"/>
          <w:sz w:val="16"/>
          <w:szCs w:val="16"/>
          <w:highlight w:val="lightGray"/>
        </w:rPr>
        <w:t>]</w:t>
      </w:r>
      <w:r>
        <w:rPr>
          <w:rFonts w:ascii="Calibri" w:eastAsia="Calibri" w:hAnsi="Calibri" w:cs="Calibri"/>
          <w:sz w:val="16"/>
          <w:szCs w:val="16"/>
        </w:rPr>
        <w:t>, com sede [</w:t>
      </w:r>
      <w:r>
        <w:rPr>
          <w:rFonts w:ascii="Calibri" w:eastAsia="Calibri" w:hAnsi="Calibri" w:cs="Calibri"/>
          <w:b/>
          <w:i/>
          <w:sz w:val="16"/>
          <w:szCs w:val="16"/>
          <w:highlight w:val="lightGray"/>
        </w:rPr>
        <w:t>morada completa</w:t>
      </w:r>
      <w:r>
        <w:rPr>
          <w:rFonts w:ascii="Calibri" w:eastAsia="Calibri" w:hAnsi="Calibri" w:cs="Calibri"/>
          <w:sz w:val="16"/>
          <w:szCs w:val="16"/>
          <w:highlight w:val="lightGray"/>
        </w:rPr>
        <w:t>]</w:t>
      </w:r>
      <w:r>
        <w:rPr>
          <w:rFonts w:ascii="Calibri" w:eastAsia="Calibri" w:hAnsi="Calibri" w:cs="Calibri"/>
          <w:sz w:val="16"/>
          <w:szCs w:val="16"/>
        </w:rPr>
        <w:t>, pessoa coletiva n.º [</w:t>
      </w:r>
      <w:r>
        <w:rPr>
          <w:rFonts w:ascii="Calibri" w:eastAsia="Calibri" w:hAnsi="Calibri" w:cs="Calibri"/>
          <w:b/>
          <w:i/>
          <w:sz w:val="16"/>
          <w:szCs w:val="16"/>
          <w:highlight w:val="lightGray"/>
        </w:rPr>
        <w:t>NIF</w:t>
      </w:r>
      <w:r>
        <w:rPr>
          <w:rFonts w:ascii="Calibri" w:eastAsia="Calibri" w:hAnsi="Calibri" w:cs="Calibri"/>
          <w:sz w:val="16"/>
          <w:szCs w:val="16"/>
          <w:highlight w:val="lightGray"/>
        </w:rPr>
        <w:t>]</w:t>
      </w:r>
      <w:r>
        <w:rPr>
          <w:rFonts w:ascii="Calibri" w:eastAsia="Calibri" w:hAnsi="Calibri" w:cs="Calibri"/>
          <w:sz w:val="16"/>
          <w:szCs w:val="16"/>
        </w:rPr>
        <w:t xml:space="preserve">, adiante designada como </w:t>
      </w:r>
      <w:r>
        <w:rPr>
          <w:rFonts w:ascii="Calibri" w:eastAsia="Calibri" w:hAnsi="Calibri" w:cs="Calibri"/>
          <w:b/>
          <w:sz w:val="16"/>
          <w:szCs w:val="16"/>
        </w:rPr>
        <w:t>3º Outorgante</w:t>
      </w:r>
      <w:r>
        <w:rPr>
          <w:rFonts w:ascii="Calibri" w:eastAsia="Calibri" w:hAnsi="Calibri" w:cs="Calibri"/>
          <w:sz w:val="16"/>
          <w:szCs w:val="16"/>
        </w:rPr>
        <w:t xml:space="preserve">, legalmente representada por </w:t>
      </w:r>
      <w:r>
        <w:rPr>
          <w:rFonts w:ascii="Calibri" w:eastAsia="Calibri" w:hAnsi="Calibri" w:cs="Calibri"/>
          <w:b/>
          <w:i/>
          <w:sz w:val="16"/>
          <w:szCs w:val="16"/>
          <w:highlight w:val="lightGray"/>
        </w:rPr>
        <w:t>[Nome do Representante Legal da Entidade],</w:t>
      </w:r>
      <w:r>
        <w:rPr>
          <w:rFonts w:ascii="Calibri" w:eastAsia="Calibri" w:hAnsi="Calibri" w:cs="Calibri"/>
          <w:sz w:val="16"/>
          <w:szCs w:val="16"/>
        </w:rPr>
        <w:t xml:space="preserve"> na qualidade de [</w:t>
      </w:r>
      <w:r>
        <w:rPr>
          <w:rFonts w:ascii="Calibri" w:eastAsia="Calibri" w:hAnsi="Calibri" w:cs="Calibri"/>
          <w:b/>
          <w:sz w:val="16"/>
          <w:szCs w:val="16"/>
          <w:highlight w:val="lightGray"/>
        </w:rPr>
        <w:t>Cargo/Função</w:t>
      </w:r>
      <w:r>
        <w:rPr>
          <w:rFonts w:ascii="Calibri" w:eastAsia="Calibri" w:hAnsi="Calibri" w:cs="Calibri"/>
          <w:sz w:val="16"/>
          <w:szCs w:val="16"/>
        </w:rPr>
        <w:t>];</w:t>
      </w:r>
    </w:p>
    <w:p w14:paraId="392E60A5" w14:textId="77777777" w:rsidR="005258DE" w:rsidRDefault="000623CE">
      <w:pPr>
        <w:ind w:left="0" w:hanging="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(NOTA: acrescentar tantos outorgantes, quanto o número de parceiros)</w:t>
      </w:r>
    </w:p>
    <w:p w14:paraId="433E63D2" w14:textId="77777777" w:rsidR="005258DE" w:rsidRDefault="005258DE">
      <w:pPr>
        <w:ind w:left="0" w:hanging="2"/>
        <w:jc w:val="both"/>
        <w:rPr>
          <w:rFonts w:ascii="Calibri" w:eastAsia="Calibri" w:hAnsi="Calibri" w:cs="Calibri"/>
          <w:sz w:val="16"/>
          <w:szCs w:val="16"/>
        </w:rPr>
      </w:pPr>
    </w:p>
    <w:p w14:paraId="4B884CE0" w14:textId="77777777" w:rsidR="005258DE" w:rsidRDefault="000623CE">
      <w:pPr>
        <w:ind w:left="0" w:hanging="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O presente acordo entre parceiros, doravante designado de acordo, rege-se pelas seguintes cláusulas:</w:t>
      </w:r>
    </w:p>
    <w:p w14:paraId="46FA0232" w14:textId="77777777" w:rsidR="005258DE" w:rsidRDefault="005258DE">
      <w:pPr>
        <w:ind w:left="0" w:hanging="2"/>
        <w:jc w:val="both"/>
        <w:rPr>
          <w:rFonts w:ascii="Calibri" w:eastAsia="Calibri" w:hAnsi="Calibri" w:cs="Calibri"/>
          <w:sz w:val="16"/>
          <w:szCs w:val="16"/>
        </w:rPr>
      </w:pPr>
    </w:p>
    <w:p w14:paraId="00330352" w14:textId="77777777" w:rsidR="005258DE" w:rsidRDefault="000623CE">
      <w:pPr>
        <w:ind w:left="0" w:hanging="2"/>
        <w:jc w:val="center"/>
        <w:rPr>
          <w:rFonts w:ascii="Calibri" w:eastAsia="Calibri" w:hAnsi="Calibri" w:cs="Calibri"/>
          <w:b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>CLAÚSULA PRIMEIRA</w:t>
      </w:r>
    </w:p>
    <w:p w14:paraId="40131B62" w14:textId="77777777" w:rsidR="005258DE" w:rsidRDefault="000623CE">
      <w:pPr>
        <w:ind w:left="0" w:hanging="2"/>
        <w:jc w:val="center"/>
        <w:rPr>
          <w:rFonts w:ascii="Calibri" w:eastAsia="Calibri" w:hAnsi="Calibri" w:cs="Calibri"/>
          <w:i/>
          <w:sz w:val="16"/>
          <w:szCs w:val="16"/>
        </w:rPr>
      </w:pPr>
      <w:r>
        <w:rPr>
          <w:rFonts w:ascii="Calibri" w:eastAsia="Calibri" w:hAnsi="Calibri" w:cs="Calibri"/>
          <w:i/>
          <w:sz w:val="16"/>
          <w:szCs w:val="16"/>
        </w:rPr>
        <w:t>(Objeto)</w:t>
      </w:r>
    </w:p>
    <w:p w14:paraId="380E5A17" w14:textId="77777777" w:rsidR="005258DE" w:rsidRDefault="000623CE">
      <w:pPr>
        <w:ind w:left="0" w:hanging="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O presente acordo tem por finalidade:</w:t>
      </w:r>
    </w:p>
    <w:p w14:paraId="19A30444" w14:textId="77777777" w:rsidR="005258DE" w:rsidRDefault="000623C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[</w:t>
      </w:r>
      <w:r>
        <w:rPr>
          <w:rFonts w:ascii="Calibri" w:eastAsia="Calibri" w:hAnsi="Calibri" w:cs="Calibri"/>
          <w:b/>
          <w:i/>
          <w:color w:val="000000"/>
          <w:sz w:val="16"/>
          <w:szCs w:val="16"/>
          <w:highlight w:val="lightGray"/>
        </w:rPr>
        <w:t>XXXX</w:t>
      </w:r>
      <w:r>
        <w:rPr>
          <w:rFonts w:ascii="Calibri" w:eastAsia="Calibri" w:hAnsi="Calibri" w:cs="Calibri"/>
          <w:color w:val="000000"/>
          <w:sz w:val="16"/>
          <w:szCs w:val="16"/>
        </w:rPr>
        <w:t>];</w:t>
      </w:r>
    </w:p>
    <w:p w14:paraId="1DE76B5D" w14:textId="77777777" w:rsidR="005258DE" w:rsidRDefault="000623C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[</w:t>
      </w:r>
      <w:r>
        <w:rPr>
          <w:rFonts w:ascii="Calibri" w:eastAsia="Calibri" w:hAnsi="Calibri" w:cs="Calibri"/>
          <w:b/>
          <w:i/>
          <w:color w:val="000000"/>
          <w:sz w:val="16"/>
          <w:szCs w:val="16"/>
          <w:highlight w:val="lightGray"/>
        </w:rPr>
        <w:t>XXXX</w:t>
      </w:r>
      <w:r>
        <w:rPr>
          <w:rFonts w:ascii="Calibri" w:eastAsia="Calibri" w:hAnsi="Calibri" w:cs="Calibri"/>
          <w:color w:val="000000"/>
          <w:sz w:val="16"/>
          <w:szCs w:val="16"/>
        </w:rPr>
        <w:t>];</w:t>
      </w:r>
    </w:p>
    <w:p w14:paraId="520E8D46" w14:textId="77777777" w:rsidR="005258DE" w:rsidRDefault="000623CE">
      <w:pPr>
        <w:ind w:left="0" w:hanging="2"/>
        <w:jc w:val="center"/>
        <w:rPr>
          <w:rFonts w:ascii="Calibri" w:eastAsia="Calibri" w:hAnsi="Calibri" w:cs="Calibri"/>
          <w:b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>CLAÚSULA SEGUNDA</w:t>
      </w:r>
    </w:p>
    <w:p w14:paraId="134EA301" w14:textId="77777777" w:rsidR="005258DE" w:rsidRDefault="000623CE">
      <w:pPr>
        <w:widowControl w:val="0"/>
        <w:ind w:left="0" w:hanging="2"/>
        <w:jc w:val="center"/>
        <w:rPr>
          <w:rFonts w:ascii="Calibri" w:eastAsia="Calibri" w:hAnsi="Calibri" w:cs="Calibri"/>
          <w:i/>
          <w:sz w:val="16"/>
          <w:szCs w:val="16"/>
        </w:rPr>
      </w:pPr>
      <w:r>
        <w:rPr>
          <w:rFonts w:ascii="Calibri" w:eastAsia="Calibri" w:hAnsi="Calibri" w:cs="Calibri"/>
          <w:i/>
          <w:sz w:val="16"/>
          <w:szCs w:val="16"/>
        </w:rPr>
        <w:t>(Fundamento da parceria)</w:t>
      </w:r>
    </w:p>
    <w:p w14:paraId="4AD01868" w14:textId="77777777" w:rsidR="005258DE" w:rsidRDefault="000623CE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O perfil das entidades signatárias do presente acordo encontra-se sintetizado no anexo A, tendo em vista a prossecução das finalidades descritas na cláusula anterior.</w:t>
      </w:r>
    </w:p>
    <w:p w14:paraId="2C452CB8" w14:textId="77777777" w:rsidR="005258DE" w:rsidRDefault="000623CE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Ao trabalharem em conjunto para o desenvolvimento das atividades abaixo indicadas, os parceiros reconhecem que contribuem para o projeto nos termos descritos no quadro seguinte</w:t>
      </w:r>
    </w:p>
    <w:tbl>
      <w:tblPr>
        <w:tblStyle w:val="affffff5"/>
        <w:tblW w:w="882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3721"/>
        <w:gridCol w:w="3260"/>
      </w:tblGrid>
      <w:tr w:rsidR="005258DE" w14:paraId="05D6B579" w14:textId="77777777">
        <w:tc>
          <w:tcPr>
            <w:tcW w:w="1843" w:type="dxa"/>
            <w:vAlign w:val="center"/>
          </w:tcPr>
          <w:p w14:paraId="74D147A3" w14:textId="77777777" w:rsidR="005258DE" w:rsidRDefault="000623CE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b/>
                <w:i/>
                <w:smallCaps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i/>
                <w:smallCaps/>
                <w:sz w:val="16"/>
                <w:szCs w:val="16"/>
              </w:rPr>
              <w:t>Parceiros</w:t>
            </w:r>
          </w:p>
        </w:tc>
        <w:tc>
          <w:tcPr>
            <w:tcW w:w="3721" w:type="dxa"/>
            <w:vAlign w:val="center"/>
          </w:tcPr>
          <w:p w14:paraId="1BB62C48" w14:textId="77777777" w:rsidR="005258DE" w:rsidRDefault="000623CE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b/>
                <w:i/>
                <w:smallCaps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i/>
                <w:smallCaps/>
                <w:sz w:val="16"/>
                <w:szCs w:val="16"/>
              </w:rPr>
              <w:t>Breve descrição das atividades de cada parceiro</w:t>
            </w:r>
          </w:p>
        </w:tc>
        <w:tc>
          <w:tcPr>
            <w:tcW w:w="3260" w:type="dxa"/>
          </w:tcPr>
          <w:p w14:paraId="36CD8792" w14:textId="77777777" w:rsidR="005258DE" w:rsidRDefault="000623CE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b/>
                <w:i/>
                <w:smallCaps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i/>
                <w:smallCaps/>
                <w:sz w:val="16"/>
                <w:szCs w:val="16"/>
              </w:rPr>
              <w:t>Principais contributos para o projeto</w:t>
            </w:r>
          </w:p>
        </w:tc>
      </w:tr>
      <w:tr w:rsidR="005258DE" w14:paraId="67512494" w14:textId="77777777">
        <w:tc>
          <w:tcPr>
            <w:tcW w:w="1843" w:type="dxa"/>
          </w:tcPr>
          <w:p w14:paraId="18FC96BC" w14:textId="77777777" w:rsidR="005258DE" w:rsidRDefault="000623CE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1º outorgante</w:t>
            </w:r>
          </w:p>
        </w:tc>
        <w:tc>
          <w:tcPr>
            <w:tcW w:w="3721" w:type="dxa"/>
            <w:vAlign w:val="center"/>
          </w:tcPr>
          <w:p w14:paraId="2D2F717B" w14:textId="77777777" w:rsidR="005258DE" w:rsidRDefault="005258DE">
            <w:pPr>
              <w:ind w:left="0" w:hanging="2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</w:tcPr>
          <w:p w14:paraId="10214498" w14:textId="77777777" w:rsidR="005258DE" w:rsidRDefault="005258DE">
            <w:pPr>
              <w:ind w:left="0" w:hanging="2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5258DE" w14:paraId="03D37935" w14:textId="77777777">
        <w:tc>
          <w:tcPr>
            <w:tcW w:w="1843" w:type="dxa"/>
          </w:tcPr>
          <w:p w14:paraId="2EF525CC" w14:textId="77777777" w:rsidR="005258DE" w:rsidRDefault="000623CE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2º outorgante</w:t>
            </w:r>
          </w:p>
        </w:tc>
        <w:tc>
          <w:tcPr>
            <w:tcW w:w="3721" w:type="dxa"/>
            <w:vAlign w:val="center"/>
          </w:tcPr>
          <w:p w14:paraId="0DB7C965" w14:textId="77777777" w:rsidR="005258DE" w:rsidRDefault="005258DE">
            <w:pPr>
              <w:ind w:left="0" w:hanging="2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</w:tcPr>
          <w:p w14:paraId="5EB5E9B4" w14:textId="77777777" w:rsidR="005258DE" w:rsidRDefault="005258DE">
            <w:pPr>
              <w:ind w:left="0" w:hanging="2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5258DE" w14:paraId="586423BD" w14:textId="77777777">
        <w:tc>
          <w:tcPr>
            <w:tcW w:w="1843" w:type="dxa"/>
          </w:tcPr>
          <w:p w14:paraId="62DD9F6C" w14:textId="77777777" w:rsidR="005258DE" w:rsidRDefault="000623CE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3º outorgante</w:t>
            </w:r>
          </w:p>
        </w:tc>
        <w:tc>
          <w:tcPr>
            <w:tcW w:w="3721" w:type="dxa"/>
            <w:vAlign w:val="center"/>
          </w:tcPr>
          <w:p w14:paraId="6B39E2C6" w14:textId="77777777" w:rsidR="005258DE" w:rsidRDefault="005258DE">
            <w:pPr>
              <w:ind w:left="0" w:hanging="2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</w:tcPr>
          <w:p w14:paraId="26BDBF64" w14:textId="77777777" w:rsidR="005258DE" w:rsidRDefault="005258DE">
            <w:pPr>
              <w:ind w:left="0" w:hanging="2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5258DE" w14:paraId="7856AC44" w14:textId="77777777">
        <w:tc>
          <w:tcPr>
            <w:tcW w:w="1843" w:type="dxa"/>
          </w:tcPr>
          <w:p w14:paraId="14BBDD48" w14:textId="77777777" w:rsidR="005258DE" w:rsidRDefault="000623CE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n. outorgante</w:t>
            </w:r>
          </w:p>
        </w:tc>
        <w:tc>
          <w:tcPr>
            <w:tcW w:w="3721" w:type="dxa"/>
            <w:vAlign w:val="center"/>
          </w:tcPr>
          <w:p w14:paraId="0624E1E9" w14:textId="77777777" w:rsidR="005258DE" w:rsidRDefault="005258DE">
            <w:pPr>
              <w:ind w:left="0" w:hanging="2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</w:tcPr>
          <w:p w14:paraId="4FFB5773" w14:textId="77777777" w:rsidR="005258DE" w:rsidRDefault="005258DE">
            <w:pPr>
              <w:ind w:left="0" w:hanging="2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14:paraId="301BB693" w14:textId="77777777" w:rsidR="005258DE" w:rsidRDefault="005258DE">
      <w:pPr>
        <w:ind w:left="0" w:hanging="2"/>
        <w:jc w:val="both"/>
        <w:rPr>
          <w:rFonts w:ascii="Calibri" w:eastAsia="Calibri" w:hAnsi="Calibri" w:cs="Calibri"/>
          <w:sz w:val="16"/>
          <w:szCs w:val="16"/>
        </w:rPr>
      </w:pPr>
    </w:p>
    <w:p w14:paraId="3237E145" w14:textId="77777777" w:rsidR="005258DE" w:rsidRDefault="005258DE">
      <w:pPr>
        <w:ind w:left="0" w:hanging="2"/>
        <w:jc w:val="both"/>
        <w:rPr>
          <w:rFonts w:ascii="Calibri" w:eastAsia="Calibri" w:hAnsi="Calibri" w:cs="Calibri"/>
          <w:sz w:val="16"/>
          <w:szCs w:val="16"/>
        </w:rPr>
      </w:pPr>
    </w:p>
    <w:p w14:paraId="24C9F2ED" w14:textId="77777777" w:rsidR="005258DE" w:rsidRDefault="005258DE">
      <w:pPr>
        <w:ind w:left="0" w:hanging="2"/>
        <w:jc w:val="both"/>
        <w:rPr>
          <w:rFonts w:ascii="Calibri" w:eastAsia="Calibri" w:hAnsi="Calibri" w:cs="Calibri"/>
          <w:sz w:val="16"/>
          <w:szCs w:val="16"/>
        </w:rPr>
      </w:pPr>
    </w:p>
    <w:p w14:paraId="72794649" w14:textId="77777777" w:rsidR="005258DE" w:rsidRDefault="000623C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Para a implementação das atividades previstas no número anterior, os parceiros terão direito a receber os valores estimados no quadro seguinte, por entidade envolvida, nos termos apresentados na respetiva candidatura ao POR Lisboa 2020.</w:t>
      </w:r>
    </w:p>
    <w:p w14:paraId="318A56B5" w14:textId="77777777" w:rsidR="005258DE" w:rsidRDefault="005258DE">
      <w:pPr>
        <w:ind w:left="0" w:hanging="2"/>
        <w:rPr>
          <w:rFonts w:ascii="Calibri" w:eastAsia="Calibri" w:hAnsi="Calibri" w:cs="Calibri"/>
          <w:sz w:val="16"/>
          <w:szCs w:val="16"/>
        </w:rPr>
      </w:pPr>
    </w:p>
    <w:tbl>
      <w:tblPr>
        <w:tblStyle w:val="affffff6"/>
        <w:tblW w:w="758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5"/>
        <w:gridCol w:w="3618"/>
      </w:tblGrid>
      <w:tr w:rsidR="005258DE" w14:paraId="45771784" w14:textId="77777777">
        <w:trPr>
          <w:trHeight w:val="227"/>
          <w:jc w:val="center"/>
        </w:trPr>
        <w:tc>
          <w:tcPr>
            <w:tcW w:w="3965" w:type="dxa"/>
            <w:vAlign w:val="center"/>
          </w:tcPr>
          <w:p w14:paraId="232D1EB8" w14:textId="77777777" w:rsidR="005258DE" w:rsidRDefault="000623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Parceiro</w:t>
            </w:r>
          </w:p>
        </w:tc>
        <w:tc>
          <w:tcPr>
            <w:tcW w:w="3618" w:type="dxa"/>
            <w:vAlign w:val="center"/>
          </w:tcPr>
          <w:p w14:paraId="15003ED4" w14:textId="77777777" w:rsidR="005258DE" w:rsidRDefault="000623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Custo estimado (€)</w:t>
            </w:r>
          </w:p>
        </w:tc>
      </w:tr>
      <w:tr w:rsidR="005258DE" w14:paraId="1FBD47CA" w14:textId="77777777">
        <w:trPr>
          <w:trHeight w:val="170"/>
          <w:jc w:val="center"/>
        </w:trPr>
        <w:tc>
          <w:tcPr>
            <w:tcW w:w="3965" w:type="dxa"/>
            <w:vAlign w:val="center"/>
          </w:tcPr>
          <w:p w14:paraId="04CE0E41" w14:textId="77777777" w:rsidR="005258DE" w:rsidRDefault="000623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1.º outorgante</w:t>
            </w:r>
          </w:p>
        </w:tc>
        <w:tc>
          <w:tcPr>
            <w:tcW w:w="3618" w:type="dxa"/>
            <w:vAlign w:val="center"/>
          </w:tcPr>
          <w:p w14:paraId="70058B48" w14:textId="77777777" w:rsidR="005258DE" w:rsidRDefault="000623CE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[</w:t>
            </w:r>
            <w:r>
              <w:rPr>
                <w:rFonts w:ascii="Calibri" w:eastAsia="Calibri" w:hAnsi="Calibri" w:cs="Calibri"/>
                <w:b/>
                <w:i/>
                <w:sz w:val="16"/>
                <w:szCs w:val="16"/>
                <w:highlight w:val="lightGray"/>
              </w:rPr>
              <w:t>XXXX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]</w:t>
            </w:r>
          </w:p>
        </w:tc>
      </w:tr>
      <w:tr w:rsidR="005258DE" w14:paraId="344DC9EC" w14:textId="77777777">
        <w:trPr>
          <w:trHeight w:val="170"/>
          <w:jc w:val="center"/>
        </w:trPr>
        <w:tc>
          <w:tcPr>
            <w:tcW w:w="3965" w:type="dxa"/>
            <w:vAlign w:val="center"/>
          </w:tcPr>
          <w:p w14:paraId="3B77C2F6" w14:textId="77777777" w:rsidR="005258DE" w:rsidRDefault="000623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2.º outorgante</w:t>
            </w:r>
          </w:p>
        </w:tc>
        <w:tc>
          <w:tcPr>
            <w:tcW w:w="3618" w:type="dxa"/>
            <w:vAlign w:val="center"/>
          </w:tcPr>
          <w:p w14:paraId="7C7F2224" w14:textId="77777777" w:rsidR="005258DE" w:rsidRDefault="000623CE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[</w:t>
            </w:r>
            <w:r>
              <w:rPr>
                <w:rFonts w:ascii="Calibri" w:eastAsia="Calibri" w:hAnsi="Calibri" w:cs="Calibri"/>
                <w:b/>
                <w:i/>
                <w:sz w:val="16"/>
                <w:szCs w:val="16"/>
                <w:highlight w:val="lightGray"/>
              </w:rPr>
              <w:t>XXXX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]</w:t>
            </w:r>
          </w:p>
        </w:tc>
      </w:tr>
      <w:tr w:rsidR="005258DE" w14:paraId="64151EB0" w14:textId="77777777">
        <w:trPr>
          <w:trHeight w:val="170"/>
          <w:jc w:val="center"/>
        </w:trPr>
        <w:tc>
          <w:tcPr>
            <w:tcW w:w="3965" w:type="dxa"/>
            <w:vAlign w:val="center"/>
          </w:tcPr>
          <w:p w14:paraId="27482C8A" w14:textId="77777777" w:rsidR="005258DE" w:rsidRDefault="000623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3.º outorgante</w:t>
            </w:r>
          </w:p>
        </w:tc>
        <w:tc>
          <w:tcPr>
            <w:tcW w:w="3618" w:type="dxa"/>
            <w:vAlign w:val="center"/>
          </w:tcPr>
          <w:p w14:paraId="16E180C1" w14:textId="77777777" w:rsidR="005258DE" w:rsidRDefault="000623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[</w:t>
            </w:r>
            <w:r>
              <w:rPr>
                <w:rFonts w:ascii="Calibri" w:eastAsia="Calibri" w:hAnsi="Calibri" w:cs="Calibri"/>
                <w:b/>
                <w:i/>
                <w:color w:val="000000"/>
                <w:sz w:val="16"/>
                <w:szCs w:val="16"/>
                <w:highlight w:val="lightGray"/>
              </w:rPr>
              <w:t>XXXX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]</w:t>
            </w:r>
          </w:p>
        </w:tc>
      </w:tr>
      <w:tr w:rsidR="005258DE" w14:paraId="41260F1E" w14:textId="77777777">
        <w:trPr>
          <w:trHeight w:val="170"/>
          <w:jc w:val="center"/>
        </w:trPr>
        <w:tc>
          <w:tcPr>
            <w:tcW w:w="3965" w:type="dxa"/>
            <w:vAlign w:val="center"/>
          </w:tcPr>
          <w:p w14:paraId="19473715" w14:textId="77777777" w:rsidR="005258DE" w:rsidRDefault="000623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n. outorgante</w:t>
            </w:r>
          </w:p>
        </w:tc>
        <w:tc>
          <w:tcPr>
            <w:tcW w:w="3618" w:type="dxa"/>
            <w:vAlign w:val="center"/>
          </w:tcPr>
          <w:p w14:paraId="5C18DEBE" w14:textId="77777777" w:rsidR="005258DE" w:rsidRDefault="000623CE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[</w:t>
            </w:r>
            <w:r>
              <w:rPr>
                <w:rFonts w:ascii="Calibri" w:eastAsia="Calibri" w:hAnsi="Calibri" w:cs="Calibri"/>
                <w:b/>
                <w:i/>
                <w:sz w:val="16"/>
                <w:szCs w:val="16"/>
                <w:highlight w:val="lightGray"/>
              </w:rPr>
              <w:t>XXXX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]</w:t>
            </w:r>
          </w:p>
        </w:tc>
      </w:tr>
      <w:tr w:rsidR="005258DE" w14:paraId="1407CC4B" w14:textId="77777777">
        <w:trPr>
          <w:trHeight w:val="170"/>
          <w:jc w:val="center"/>
        </w:trPr>
        <w:tc>
          <w:tcPr>
            <w:tcW w:w="3965" w:type="dxa"/>
            <w:vAlign w:val="center"/>
          </w:tcPr>
          <w:p w14:paraId="6C1EC18B" w14:textId="77777777" w:rsidR="005258DE" w:rsidRDefault="000623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3618" w:type="dxa"/>
            <w:vAlign w:val="center"/>
          </w:tcPr>
          <w:p w14:paraId="72F3F4EB" w14:textId="77777777" w:rsidR="005258DE" w:rsidRDefault="000623CE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[</w:t>
            </w:r>
            <w:r>
              <w:rPr>
                <w:rFonts w:ascii="Calibri" w:eastAsia="Calibri" w:hAnsi="Calibri" w:cs="Calibri"/>
                <w:b/>
                <w:i/>
                <w:sz w:val="16"/>
                <w:szCs w:val="16"/>
                <w:highlight w:val="lightGray"/>
              </w:rPr>
              <w:t>XXXX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]</w:t>
            </w:r>
          </w:p>
        </w:tc>
      </w:tr>
    </w:tbl>
    <w:p w14:paraId="0A350289" w14:textId="77777777" w:rsidR="005258DE" w:rsidRDefault="005258DE">
      <w:pPr>
        <w:ind w:left="0" w:hanging="2"/>
        <w:jc w:val="both"/>
        <w:rPr>
          <w:rFonts w:ascii="Calibri" w:eastAsia="Calibri" w:hAnsi="Calibri" w:cs="Calibri"/>
          <w:sz w:val="16"/>
          <w:szCs w:val="16"/>
        </w:rPr>
      </w:pPr>
    </w:p>
    <w:p w14:paraId="5CC46E01" w14:textId="77777777" w:rsidR="009A6790" w:rsidRDefault="009A6790">
      <w:pPr>
        <w:ind w:left="0" w:hanging="2"/>
        <w:jc w:val="center"/>
        <w:rPr>
          <w:rFonts w:ascii="Calibri" w:eastAsia="Calibri" w:hAnsi="Calibri" w:cs="Calibri"/>
          <w:b/>
          <w:sz w:val="16"/>
          <w:szCs w:val="16"/>
        </w:rPr>
      </w:pPr>
    </w:p>
    <w:p w14:paraId="4EC74650" w14:textId="77777777" w:rsidR="009A6790" w:rsidRDefault="009A6790">
      <w:pPr>
        <w:ind w:left="0" w:hanging="2"/>
        <w:jc w:val="center"/>
        <w:rPr>
          <w:rFonts w:ascii="Calibri" w:eastAsia="Calibri" w:hAnsi="Calibri" w:cs="Calibri"/>
          <w:b/>
          <w:sz w:val="16"/>
          <w:szCs w:val="16"/>
        </w:rPr>
      </w:pPr>
    </w:p>
    <w:p w14:paraId="5986FC46" w14:textId="77777777" w:rsidR="009A6790" w:rsidRDefault="009A6790">
      <w:pPr>
        <w:ind w:left="0" w:hanging="2"/>
        <w:jc w:val="center"/>
        <w:rPr>
          <w:rFonts w:ascii="Calibri" w:eastAsia="Calibri" w:hAnsi="Calibri" w:cs="Calibri"/>
          <w:b/>
          <w:sz w:val="16"/>
          <w:szCs w:val="16"/>
        </w:rPr>
      </w:pPr>
    </w:p>
    <w:p w14:paraId="626C49C0" w14:textId="77777777" w:rsidR="009A6790" w:rsidRDefault="009A6790">
      <w:pPr>
        <w:ind w:left="0" w:hanging="2"/>
        <w:jc w:val="center"/>
        <w:rPr>
          <w:rFonts w:ascii="Calibri" w:eastAsia="Calibri" w:hAnsi="Calibri" w:cs="Calibri"/>
          <w:b/>
          <w:sz w:val="16"/>
          <w:szCs w:val="16"/>
        </w:rPr>
      </w:pPr>
    </w:p>
    <w:p w14:paraId="2EAEF878" w14:textId="2A88F002" w:rsidR="005258DE" w:rsidRDefault="000623CE">
      <w:pPr>
        <w:ind w:left="0" w:hanging="2"/>
        <w:jc w:val="center"/>
        <w:rPr>
          <w:rFonts w:ascii="Calibri" w:eastAsia="Calibri" w:hAnsi="Calibri" w:cs="Calibri"/>
          <w:b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>CLAÚSULA TERCEIRA</w:t>
      </w:r>
    </w:p>
    <w:p w14:paraId="097EDE00" w14:textId="77777777" w:rsidR="005258DE" w:rsidRDefault="000623CE">
      <w:pPr>
        <w:widowControl w:val="0"/>
        <w:ind w:left="0" w:hanging="2"/>
        <w:jc w:val="center"/>
        <w:rPr>
          <w:rFonts w:ascii="Calibri" w:eastAsia="Calibri" w:hAnsi="Calibri" w:cs="Calibri"/>
          <w:i/>
          <w:sz w:val="16"/>
          <w:szCs w:val="16"/>
        </w:rPr>
      </w:pPr>
      <w:r>
        <w:rPr>
          <w:rFonts w:ascii="Calibri" w:eastAsia="Calibri" w:hAnsi="Calibri" w:cs="Calibri"/>
          <w:i/>
          <w:sz w:val="16"/>
          <w:szCs w:val="16"/>
        </w:rPr>
        <w:t>(Obrigações da entidade coordenadora)</w:t>
      </w:r>
    </w:p>
    <w:p w14:paraId="631767A3" w14:textId="77777777" w:rsidR="005258DE" w:rsidRDefault="000623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A entidade coordenadora do projeto, a [</w:t>
      </w:r>
      <w:r>
        <w:rPr>
          <w:rFonts w:ascii="Calibri" w:eastAsia="Calibri" w:hAnsi="Calibri" w:cs="Calibri"/>
          <w:b/>
          <w:i/>
          <w:color w:val="000000"/>
          <w:sz w:val="16"/>
          <w:szCs w:val="16"/>
          <w:highlight w:val="lightGray"/>
        </w:rPr>
        <w:t>Nome da Entidade Coordenadora</w:t>
      </w:r>
      <w:r>
        <w:rPr>
          <w:rFonts w:ascii="Calibri" w:eastAsia="Calibri" w:hAnsi="Calibri" w:cs="Calibri"/>
          <w:color w:val="000000"/>
          <w:sz w:val="16"/>
          <w:szCs w:val="16"/>
        </w:rPr>
        <w:t>] assume as seguintes responsabilidades específicas:</w:t>
      </w:r>
    </w:p>
    <w:p w14:paraId="13EFB68D" w14:textId="77777777" w:rsidR="005258DE" w:rsidRDefault="000623C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Assinar o Termo de Responsabilidade, o Termo de Aceitação, os pedidos de pagamento e demais documentos a apresentar à Autoridade de Gestão (AG);</w:t>
      </w:r>
    </w:p>
    <w:p w14:paraId="6E3B0CFF" w14:textId="77777777" w:rsidR="005258DE" w:rsidRDefault="000623C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Assegurar a articulação com a AG e com as várias entidades parceiras;</w:t>
      </w:r>
    </w:p>
    <w:p w14:paraId="6A6E814E" w14:textId="77777777" w:rsidR="005258DE" w:rsidRDefault="000623C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Assegurar a transferência dos montantes atribuídos pela AG no âmbito da parceria e proceder às reposições por inteiro a que haja lugar, sem prejuízo da responsabilidade solidária a que todas as entidades parceiras estão obrigadas;</w:t>
      </w:r>
    </w:p>
    <w:p w14:paraId="2C63721E" w14:textId="77777777" w:rsidR="005258DE" w:rsidRDefault="000623C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Organizar o processo técnico e contabilístico da operação, inclusive todas as peças que compõem os procedimentos de contratação pública, nos termos definidos nos artigos 8.º e 9.º da Portaria 60-A/2015, de 2 março, na sua atual redação;</w:t>
      </w:r>
    </w:p>
    <w:p w14:paraId="7E1DA822" w14:textId="77777777" w:rsidR="005258DE" w:rsidRDefault="000623C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Estabelecer procedimentos para que todos os documentos de despesa e das auditorias sejam conservados em conformidade com o disposto no Regulamento (UE) n.º 1303/2013, do Parlamento Europeu e do Conselho, de 17 de dezembro de 2013, nomeadamente para garantir uma pista de auditoria adequada, ou com disposições legais nacionais, quando estas imponham prazos mais alargados;</w:t>
      </w:r>
    </w:p>
    <w:p w14:paraId="52C82C3E" w14:textId="77777777" w:rsidR="005258DE" w:rsidRDefault="000623C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Assegurar a permanente atualização dos dados no Sistema de Informação (SI) de forma a permitir ao POR Lisboa 2020 conhecer, de forma permanente e acessível, todos os elementos pertinentes rececionados, apreciados e aprovados referentes à execução física e financeira das ações apoiadas;</w:t>
      </w:r>
    </w:p>
    <w:p w14:paraId="64562528" w14:textId="77777777" w:rsidR="005258DE" w:rsidRDefault="000623C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Garantir a submissão no SI Portugal 2020 dos pedidos de reembolsos e execução física dos projetos, onde se detalhe informação sobre a execução do projeto, em obediência a cronogramas que garantam uma gestão adequada dos fluxos financeiros do POR Lisboa 2020;</w:t>
      </w:r>
    </w:p>
    <w:p w14:paraId="57DC592E" w14:textId="77777777" w:rsidR="005258DE" w:rsidRDefault="000623C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Garantir que as despesas foram efetivamente incorridas;   </w:t>
      </w:r>
    </w:p>
    <w:p w14:paraId="3B5617E5" w14:textId="77777777" w:rsidR="005258DE" w:rsidRDefault="000623C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Assegurar o </w:t>
      </w:r>
      <w:r>
        <w:rPr>
          <w:rFonts w:ascii="Calibri" w:eastAsia="Calibri" w:hAnsi="Calibri" w:cs="Calibri"/>
          <w:b/>
          <w:color w:val="000000"/>
          <w:sz w:val="16"/>
          <w:szCs w:val="16"/>
        </w:rPr>
        <w:t xml:space="preserve">fornecimento de elementos necessários às atividades de monitorização e de avaliação </w:t>
      </w:r>
      <w:r>
        <w:rPr>
          <w:rFonts w:ascii="Calibri" w:eastAsia="Calibri" w:hAnsi="Calibri" w:cs="Calibri"/>
          <w:color w:val="000000"/>
          <w:sz w:val="16"/>
          <w:szCs w:val="16"/>
        </w:rPr>
        <w:t>das operações e participar em processos de inquirição relacionados com as mesmas;</w:t>
      </w:r>
    </w:p>
    <w:p w14:paraId="70DF9264" w14:textId="77777777" w:rsidR="005258DE" w:rsidRDefault="000623C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Assegurar a divulgação e o cumprimento, das recomendações que lhe sejam comunicadas em resultado de eventuais inspeções ou auditorias efetuadas no âmbito do sistema de auditoria e controlo do PT 2020; </w:t>
      </w:r>
    </w:p>
    <w:p w14:paraId="4BFFFD3D" w14:textId="77777777" w:rsidR="005258DE" w:rsidRDefault="000623C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Prestar toda a informação e facultar todos os elementos que lhe sejam solicitados 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pelo POR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 xml:space="preserve"> Lisboa 2020;</w:t>
      </w:r>
    </w:p>
    <w:p w14:paraId="36A2F131" w14:textId="77777777" w:rsidR="005258DE" w:rsidRDefault="000623C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Garantir o pleno cumprimento dos requisitos em matéria de informação e publicidade do projeto em geral estabelecidos na estratégia de comunicação do Portugal 2020 e do POR Lisboa 2020, nos termos previstos nos normativos europeus e nacionais aplicáveis, informando os potenciais destinatários e o público em geral sobre os apoios concedidos ao abrigo do Programa.</w:t>
      </w:r>
    </w:p>
    <w:p w14:paraId="240BAB16" w14:textId="77777777" w:rsidR="005258DE" w:rsidRDefault="005258D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</w:p>
    <w:p w14:paraId="6EAF2D00" w14:textId="77777777" w:rsidR="005258DE" w:rsidRDefault="000623CE">
      <w:pPr>
        <w:ind w:left="0" w:hanging="2"/>
        <w:jc w:val="center"/>
        <w:rPr>
          <w:rFonts w:ascii="Calibri" w:eastAsia="Calibri" w:hAnsi="Calibri" w:cs="Calibri"/>
          <w:b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>CLAÚSULA QUARTA</w:t>
      </w:r>
    </w:p>
    <w:p w14:paraId="515E5A2D" w14:textId="77777777" w:rsidR="005258DE" w:rsidRDefault="000623CE">
      <w:pPr>
        <w:widowControl w:val="0"/>
        <w:ind w:left="0" w:hanging="2"/>
        <w:jc w:val="center"/>
        <w:rPr>
          <w:rFonts w:ascii="Calibri" w:eastAsia="Calibri" w:hAnsi="Calibri" w:cs="Calibri"/>
          <w:i/>
          <w:sz w:val="16"/>
          <w:szCs w:val="16"/>
        </w:rPr>
      </w:pPr>
      <w:r>
        <w:rPr>
          <w:rFonts w:ascii="Calibri" w:eastAsia="Calibri" w:hAnsi="Calibri" w:cs="Calibri"/>
          <w:i/>
          <w:sz w:val="16"/>
          <w:szCs w:val="16"/>
        </w:rPr>
        <w:t>(Obrigações dos parceiros)</w:t>
      </w:r>
    </w:p>
    <w:p w14:paraId="2BB64FE2" w14:textId="77777777" w:rsidR="005258DE" w:rsidRDefault="000623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No âmbito do presente acordo todos os outorgantes/parceiros, enquanto entidades beneficiárias do projeto, nos termos estabelecidos no n.º6 do artigo 7.º da Portaria nº 60-A/2015, de 2 de Março, na sua atual redação devem:</w:t>
      </w:r>
    </w:p>
    <w:p w14:paraId="0C235B49" w14:textId="77777777" w:rsidR="005258DE" w:rsidRDefault="000623C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Garantir que cumprem e que vão cumprir as obrigações previstas nas disposições legais ou regulamentares definidas para a implementação dos Fundos Europeus Estruturais e de Investimento (FEEI) e do POR Lisboa 2020, designadamente nos artigos 13.º e 24.º do Decreto-Lei n.º 159/2014, de 27 de outubro, alterado pelo Decreto-Lei n.º 215/2015, de 6 de outubro, pelo Decreto-Lei n.º 88/2018, de 6 de novembro, n.º 127/2019, de 29 de agosto, e n.º 10-L/2020, de 26 de março, bem como no termo de responsabilidade e assinar pelo representante da entidade coordenadora;</w:t>
      </w:r>
    </w:p>
    <w:p w14:paraId="4371AC40" w14:textId="77777777" w:rsidR="005258DE" w:rsidRDefault="000623C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Garantir que não se encontram numa das situações de impedimentos e condicionamentos descritas no artigo 14.º do Decreto-Lei n.º 159/2014, de 27 de outubro, na sua atual redação;</w:t>
      </w:r>
    </w:p>
    <w:p w14:paraId="7AE9FDF2" w14:textId="77777777" w:rsidR="005258DE" w:rsidRDefault="000623C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Ter conhecimento que, caso o projeto seja aprovado 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pelo POR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 xml:space="preserve"> Lisboa 2020, a entidade coordenadora é responsável pela receção do financiamento e pela sua distribuição pelas entidades participantes no projeto;</w:t>
      </w:r>
    </w:p>
    <w:p w14:paraId="7DC01FED" w14:textId="77777777" w:rsidR="005258DE" w:rsidRDefault="000623C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Declarar a veracidade dos dados descritos no acordo;</w:t>
      </w:r>
    </w:p>
    <w:p w14:paraId="4E95C068" w14:textId="77777777" w:rsidR="005258DE" w:rsidRDefault="000623C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Declarar não ter submetido a financiamento nem terem recebido qualquer financiamento de fundos comunitários para a realização das atividades abrangidas pelo presente projeto;</w:t>
      </w:r>
    </w:p>
    <w:p w14:paraId="6203329E" w14:textId="77777777" w:rsidR="005258DE" w:rsidRDefault="000623C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Declarar ter capacidade operacional e financeira para levar a cabo o programa de trabalhos previsto; </w:t>
      </w:r>
    </w:p>
    <w:p w14:paraId="2FB9B343" w14:textId="77777777" w:rsidR="005258DE" w:rsidRDefault="000623C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Colaborar com a entidade coordenadora do projeto para garantir as obrigações subjacentes ao contrato de financiamento, fornecendo-lhe toda a informação e documentação necessária para a sua execução; </w:t>
      </w:r>
    </w:p>
    <w:p w14:paraId="021EDF58" w14:textId="77777777" w:rsidR="005258DE" w:rsidRDefault="000623C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Comprometer-se a proceder ao ajustamento do acordo, em caso de saída ou entrada de novos parceiros ou eventual revisão do Acordo, se necessário.</w:t>
      </w:r>
    </w:p>
    <w:p w14:paraId="756AE9D0" w14:textId="77777777" w:rsidR="005258DE" w:rsidRDefault="000623C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Declarar a sua responsabilidade solidária no âmbito da execução do projeto, assumindo, na proporção acordada entre as partes, eventuais reposições ou não elegibilidades financeiras, bem como participação a nível da contrapartida pública nacional (CPN), quando aplicável.</w:t>
      </w:r>
    </w:p>
    <w:p w14:paraId="2198CF45" w14:textId="77777777" w:rsidR="005258DE" w:rsidRDefault="000623CE">
      <w:pPr>
        <w:ind w:left="0" w:hanging="2"/>
        <w:jc w:val="center"/>
        <w:rPr>
          <w:rFonts w:ascii="Calibri" w:eastAsia="Calibri" w:hAnsi="Calibri" w:cs="Calibri"/>
          <w:b/>
          <w:sz w:val="16"/>
          <w:szCs w:val="16"/>
        </w:rPr>
      </w:pPr>
      <w:bookmarkStart w:id="0" w:name="_GoBack"/>
      <w:bookmarkEnd w:id="0"/>
      <w:r>
        <w:rPr>
          <w:rFonts w:ascii="Calibri" w:eastAsia="Calibri" w:hAnsi="Calibri" w:cs="Calibri"/>
          <w:b/>
          <w:sz w:val="16"/>
          <w:szCs w:val="16"/>
        </w:rPr>
        <w:t>CLAÚSULA QUINTA</w:t>
      </w:r>
    </w:p>
    <w:p w14:paraId="7E545A76" w14:textId="77777777" w:rsidR="005258DE" w:rsidRDefault="000623CE">
      <w:pPr>
        <w:ind w:left="0" w:hanging="2"/>
        <w:jc w:val="center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 (Resultados a contratualizar)</w:t>
      </w:r>
    </w:p>
    <w:p w14:paraId="051F5D41" w14:textId="77777777" w:rsidR="005258DE" w:rsidRDefault="000623CE">
      <w:pPr>
        <w:ind w:left="0" w:hanging="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Os parceiros do projeto comprometem-se a contribuir para o cumprimento das metas de realização e resultado da operação que forem contratualizadas com a AG do POR Lisboa 2020</w:t>
      </w:r>
    </w:p>
    <w:p w14:paraId="1F4927CF" w14:textId="77777777" w:rsidR="005258DE" w:rsidRDefault="005258DE">
      <w:pPr>
        <w:ind w:left="0" w:hanging="2"/>
        <w:jc w:val="both"/>
        <w:rPr>
          <w:rFonts w:ascii="Calibri" w:eastAsia="Calibri" w:hAnsi="Calibri" w:cs="Calibri"/>
          <w:sz w:val="16"/>
          <w:szCs w:val="16"/>
        </w:rPr>
      </w:pPr>
    </w:p>
    <w:p w14:paraId="5488F595" w14:textId="77777777" w:rsidR="005258DE" w:rsidRDefault="005258DE">
      <w:pPr>
        <w:ind w:left="0" w:hanging="2"/>
        <w:jc w:val="both"/>
        <w:rPr>
          <w:rFonts w:ascii="Calibri" w:eastAsia="Calibri" w:hAnsi="Calibri" w:cs="Calibri"/>
          <w:sz w:val="16"/>
          <w:szCs w:val="16"/>
        </w:rPr>
      </w:pPr>
    </w:p>
    <w:p w14:paraId="2542369D" w14:textId="77777777" w:rsidR="005258DE" w:rsidRDefault="000623CE">
      <w:pPr>
        <w:ind w:left="0" w:hanging="2"/>
        <w:jc w:val="center"/>
        <w:rPr>
          <w:rFonts w:ascii="Calibri" w:eastAsia="Calibri" w:hAnsi="Calibri" w:cs="Calibri"/>
          <w:b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>CLAÚSULA SEXTA</w:t>
      </w:r>
    </w:p>
    <w:p w14:paraId="7835E492" w14:textId="77777777" w:rsidR="005258DE" w:rsidRDefault="000623CE">
      <w:pPr>
        <w:ind w:left="0" w:hanging="2"/>
        <w:jc w:val="center"/>
        <w:rPr>
          <w:rFonts w:ascii="Calibri" w:eastAsia="Calibri" w:hAnsi="Calibri" w:cs="Calibri"/>
          <w:i/>
          <w:sz w:val="16"/>
          <w:szCs w:val="16"/>
        </w:rPr>
      </w:pPr>
      <w:r>
        <w:rPr>
          <w:rFonts w:ascii="Calibri" w:eastAsia="Calibri" w:hAnsi="Calibri" w:cs="Calibri"/>
          <w:i/>
          <w:sz w:val="16"/>
          <w:szCs w:val="16"/>
        </w:rPr>
        <w:t>(Modo de funcionamento da parceria)</w:t>
      </w:r>
    </w:p>
    <w:p w14:paraId="468EB671" w14:textId="77777777" w:rsidR="005258DE" w:rsidRDefault="000623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lastRenderedPageBreak/>
        <w:t>De forma a cumprir os objetivos, plano de atividades e metas propostas, os parceiros do projeto comprometem-se ainda a:</w:t>
      </w:r>
    </w:p>
    <w:p w14:paraId="6BF9DB33" w14:textId="77777777" w:rsidR="005258DE" w:rsidRDefault="000623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Adotar os mecanismos de articulação entre parceiros de acordo com o documento anexo (Anexo B);</w:t>
      </w:r>
    </w:p>
    <w:p w14:paraId="6B5B1EAC" w14:textId="77777777" w:rsidR="005258DE" w:rsidRDefault="000623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Reportar à AG o nível de cumprimento das atividades previstas, eventuais desvios e, se necessário,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recalendarização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das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atividades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>, nos termos definidos por esta e com uma periodicidade mínima semestral.</w:t>
      </w:r>
    </w:p>
    <w:p w14:paraId="21B4A319" w14:textId="77777777" w:rsidR="005258DE" w:rsidRDefault="000623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 [</w:t>
      </w:r>
      <w:r>
        <w:rPr>
          <w:rFonts w:ascii="Calibri" w:eastAsia="Calibri" w:hAnsi="Calibri" w:cs="Calibri"/>
          <w:b/>
          <w:i/>
          <w:color w:val="000000"/>
          <w:sz w:val="16"/>
          <w:szCs w:val="16"/>
          <w:highlight w:val="lightGray"/>
        </w:rPr>
        <w:t>XXXX</w:t>
      </w:r>
      <w:r>
        <w:rPr>
          <w:rFonts w:ascii="Calibri" w:eastAsia="Calibri" w:hAnsi="Calibri" w:cs="Calibri"/>
          <w:color w:val="000000"/>
          <w:sz w:val="16"/>
          <w:szCs w:val="16"/>
        </w:rPr>
        <w:t>];</w:t>
      </w:r>
    </w:p>
    <w:p w14:paraId="29E1BE3D" w14:textId="77777777" w:rsidR="005258DE" w:rsidRDefault="005258DE">
      <w:pPr>
        <w:ind w:left="0" w:hanging="2"/>
        <w:jc w:val="center"/>
        <w:rPr>
          <w:rFonts w:ascii="Calibri" w:eastAsia="Calibri" w:hAnsi="Calibri" w:cs="Calibri"/>
          <w:b/>
          <w:sz w:val="16"/>
          <w:szCs w:val="16"/>
        </w:rPr>
      </w:pPr>
    </w:p>
    <w:p w14:paraId="544C00ED" w14:textId="77777777" w:rsidR="005258DE" w:rsidRDefault="000623CE">
      <w:pPr>
        <w:ind w:left="0" w:hanging="2"/>
        <w:jc w:val="center"/>
        <w:rPr>
          <w:rFonts w:ascii="Calibri" w:eastAsia="Calibri" w:hAnsi="Calibri" w:cs="Calibri"/>
          <w:b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>CLAÚSULA SÉTIMA</w:t>
      </w:r>
    </w:p>
    <w:p w14:paraId="02CC6AFA" w14:textId="77777777" w:rsidR="005258DE" w:rsidRDefault="000623CE">
      <w:pPr>
        <w:ind w:left="0" w:hanging="2"/>
        <w:jc w:val="center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 (Vigência)</w:t>
      </w:r>
    </w:p>
    <w:p w14:paraId="7730BB5B" w14:textId="77777777" w:rsidR="005258DE" w:rsidRDefault="000623CE">
      <w:pPr>
        <w:widowControl w:val="0"/>
        <w:ind w:left="0" w:hanging="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O presente acordo produz efeitos após a assinatura pelos representantes das partes que o outorgam e vigorará pelo tempo de duração do projeto, caso o mesmo seja aprovado </w:t>
      </w:r>
      <w:proofErr w:type="gramStart"/>
      <w:r>
        <w:rPr>
          <w:rFonts w:ascii="Calibri" w:eastAsia="Calibri" w:hAnsi="Calibri" w:cs="Calibri"/>
          <w:sz w:val="16"/>
          <w:szCs w:val="16"/>
        </w:rPr>
        <w:t>pelo POR</w:t>
      </w:r>
      <w:proofErr w:type="gramEnd"/>
      <w:r>
        <w:rPr>
          <w:rFonts w:ascii="Calibri" w:eastAsia="Calibri" w:hAnsi="Calibri" w:cs="Calibri"/>
          <w:sz w:val="16"/>
          <w:szCs w:val="16"/>
        </w:rPr>
        <w:t xml:space="preserve"> Lisboa 2020, sem prejuízo da obrigatoriedade de manutenção, pelo prazo legal, dos documentos relativos aos apoios financeiros concedidos e aos controlos efetuados, no âmbito da Tipologia objeto do presente Acordo.</w:t>
      </w:r>
    </w:p>
    <w:p w14:paraId="2390774B" w14:textId="77777777" w:rsidR="005258DE" w:rsidRDefault="005258DE">
      <w:pPr>
        <w:ind w:left="0" w:hanging="2"/>
        <w:rPr>
          <w:rFonts w:ascii="Calibri" w:eastAsia="Calibri" w:hAnsi="Calibri" w:cs="Calibri"/>
          <w:sz w:val="16"/>
          <w:szCs w:val="16"/>
        </w:rPr>
      </w:pPr>
    </w:p>
    <w:p w14:paraId="783D2B92" w14:textId="77777777" w:rsidR="005258DE" w:rsidRDefault="000623CE">
      <w:pPr>
        <w:ind w:left="0" w:hanging="2"/>
        <w:jc w:val="center"/>
        <w:rPr>
          <w:rFonts w:ascii="Calibri" w:eastAsia="Calibri" w:hAnsi="Calibri" w:cs="Calibri"/>
          <w:b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>CLAÚSULA OITAVA</w:t>
      </w:r>
    </w:p>
    <w:p w14:paraId="5DBD6A23" w14:textId="77777777" w:rsidR="005258DE" w:rsidRDefault="000623CE">
      <w:pPr>
        <w:ind w:left="0" w:hanging="2"/>
        <w:jc w:val="center"/>
        <w:rPr>
          <w:rFonts w:ascii="Calibri" w:eastAsia="Calibri" w:hAnsi="Calibri" w:cs="Calibri"/>
          <w:i/>
          <w:sz w:val="16"/>
          <w:szCs w:val="16"/>
        </w:rPr>
      </w:pPr>
      <w:r>
        <w:rPr>
          <w:rFonts w:ascii="Calibri" w:eastAsia="Calibri" w:hAnsi="Calibri" w:cs="Calibri"/>
          <w:i/>
          <w:sz w:val="16"/>
          <w:szCs w:val="16"/>
        </w:rPr>
        <w:t>(Disposições finais)</w:t>
      </w:r>
    </w:p>
    <w:p w14:paraId="469DA259" w14:textId="77777777" w:rsidR="005258DE" w:rsidRDefault="000623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As omissões ao presente Acordo serão oportunamente analisadas e resolvidas pelas partes envolvidas.</w:t>
      </w:r>
    </w:p>
    <w:p w14:paraId="2869FDCF" w14:textId="77777777" w:rsidR="005258DE" w:rsidRDefault="000623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O presente documento é elaborado em número igual ao dos Outorgantes que o subscrevem.</w:t>
      </w:r>
    </w:p>
    <w:p w14:paraId="053AC100" w14:textId="77777777" w:rsidR="005258DE" w:rsidRDefault="005258DE">
      <w:pPr>
        <w:ind w:left="0" w:hanging="2"/>
        <w:jc w:val="both"/>
        <w:rPr>
          <w:rFonts w:ascii="Calibri" w:eastAsia="Calibri" w:hAnsi="Calibri" w:cs="Calibri"/>
          <w:sz w:val="16"/>
          <w:szCs w:val="16"/>
        </w:rPr>
      </w:pPr>
    </w:p>
    <w:p w14:paraId="3A0AC576" w14:textId="77777777" w:rsidR="005258DE" w:rsidRDefault="005258DE">
      <w:pPr>
        <w:ind w:left="0" w:hanging="2"/>
        <w:jc w:val="both"/>
        <w:rPr>
          <w:rFonts w:ascii="Calibri" w:eastAsia="Calibri" w:hAnsi="Calibri" w:cs="Calibri"/>
          <w:sz w:val="16"/>
          <w:szCs w:val="16"/>
        </w:rPr>
      </w:pPr>
    </w:p>
    <w:p w14:paraId="4A461D01" w14:textId="77777777" w:rsidR="005258DE" w:rsidRDefault="000623CE">
      <w:pPr>
        <w:ind w:left="0" w:hanging="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____________, ____ de _____________de 2020</w:t>
      </w:r>
    </w:p>
    <w:p w14:paraId="7ED380BB" w14:textId="77777777" w:rsidR="005258DE" w:rsidRDefault="005258DE">
      <w:pPr>
        <w:ind w:left="0" w:hanging="2"/>
        <w:jc w:val="both"/>
        <w:rPr>
          <w:rFonts w:ascii="Calibri" w:eastAsia="Calibri" w:hAnsi="Calibri" w:cs="Calibri"/>
          <w:sz w:val="16"/>
          <w:szCs w:val="16"/>
        </w:rPr>
      </w:pPr>
    </w:p>
    <w:p w14:paraId="12FE902E" w14:textId="77777777" w:rsidR="005258DE" w:rsidRDefault="005258DE">
      <w:pPr>
        <w:ind w:left="0" w:hanging="2"/>
        <w:jc w:val="both"/>
        <w:rPr>
          <w:rFonts w:ascii="Calibri" w:eastAsia="Calibri" w:hAnsi="Calibri" w:cs="Calibri"/>
          <w:sz w:val="16"/>
          <w:szCs w:val="16"/>
        </w:rPr>
      </w:pPr>
    </w:p>
    <w:p w14:paraId="4AEDED22" w14:textId="77777777" w:rsidR="005258DE" w:rsidRDefault="000623CE">
      <w:pPr>
        <w:keepNext/>
        <w:keepLines/>
        <w:tabs>
          <w:tab w:val="left" w:pos="0"/>
        </w:tabs>
        <w:ind w:left="0" w:hanging="2"/>
        <w:jc w:val="both"/>
        <w:rPr>
          <w:rFonts w:ascii="Calibri" w:eastAsia="Calibri" w:hAnsi="Calibri" w:cs="Calibri"/>
          <w:smallCaps/>
          <w:sz w:val="16"/>
          <w:szCs w:val="16"/>
        </w:rPr>
      </w:pPr>
      <w:r>
        <w:rPr>
          <w:rFonts w:ascii="Calibri" w:eastAsia="Calibri" w:hAnsi="Calibri" w:cs="Calibri"/>
          <w:b/>
          <w:smallCaps/>
          <w:sz w:val="16"/>
          <w:szCs w:val="16"/>
        </w:rPr>
        <w:t xml:space="preserve">           O PRIMEIRO OUTORGANTE </w:t>
      </w:r>
      <w:r>
        <w:rPr>
          <w:rFonts w:ascii="Calibri" w:eastAsia="Calibri" w:hAnsi="Calibri" w:cs="Calibri"/>
          <w:b/>
          <w:smallCaps/>
          <w:sz w:val="16"/>
          <w:szCs w:val="16"/>
        </w:rPr>
        <w:tab/>
      </w:r>
      <w:r>
        <w:rPr>
          <w:rFonts w:ascii="Calibri" w:eastAsia="Calibri" w:hAnsi="Calibri" w:cs="Calibri"/>
          <w:b/>
          <w:smallCaps/>
          <w:sz w:val="16"/>
          <w:szCs w:val="16"/>
        </w:rPr>
        <w:tab/>
        <w:t>O SEGUNDO OUTORGANTE                         O TERCEIRO OUTORGANTE</w:t>
      </w:r>
    </w:p>
    <w:p w14:paraId="24AF0293" w14:textId="77777777" w:rsidR="005258DE" w:rsidRDefault="000623CE">
      <w:pPr>
        <w:keepNext/>
        <w:keepLines/>
        <w:tabs>
          <w:tab w:val="left" w:pos="0"/>
        </w:tabs>
        <w:ind w:left="0" w:hanging="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                  </w:t>
      </w:r>
      <w:proofErr w:type="gramStart"/>
      <w:r>
        <w:rPr>
          <w:rFonts w:ascii="Calibri" w:eastAsia="Calibri" w:hAnsi="Calibri" w:cs="Calibri"/>
          <w:sz w:val="16"/>
          <w:szCs w:val="16"/>
        </w:rPr>
        <w:t>( Nome</w:t>
      </w:r>
      <w:proofErr w:type="gramEnd"/>
      <w:r>
        <w:rPr>
          <w:rFonts w:ascii="Calibri" w:eastAsia="Calibri" w:hAnsi="Calibri" w:cs="Calibri"/>
          <w:sz w:val="16"/>
          <w:szCs w:val="16"/>
        </w:rPr>
        <w:t xml:space="preserve"> da entidade)</w:t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  <w:t xml:space="preserve">           (nome da entidade)                              </w:t>
      </w:r>
      <w:r>
        <w:rPr>
          <w:rFonts w:ascii="Calibri" w:eastAsia="Calibri" w:hAnsi="Calibri" w:cs="Calibri"/>
          <w:sz w:val="16"/>
          <w:szCs w:val="16"/>
        </w:rPr>
        <w:tab/>
        <w:t xml:space="preserve">   (nome da entidade)</w:t>
      </w:r>
    </w:p>
    <w:p w14:paraId="69029758" w14:textId="77777777" w:rsidR="005258DE" w:rsidRDefault="000623CE">
      <w:pPr>
        <w:keepNext/>
        <w:keepLines/>
        <w:tabs>
          <w:tab w:val="left" w:pos="0"/>
        </w:tabs>
        <w:ind w:left="0" w:hanging="2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ab/>
        <w:t xml:space="preserve">       Cargo</w:t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  <w:t xml:space="preserve">                    </w:t>
      </w:r>
      <w:proofErr w:type="spellStart"/>
      <w:r>
        <w:rPr>
          <w:rFonts w:ascii="Calibri" w:eastAsia="Calibri" w:hAnsi="Calibri" w:cs="Calibri"/>
          <w:sz w:val="16"/>
          <w:szCs w:val="16"/>
        </w:rPr>
        <w:t>Cargo</w:t>
      </w:r>
      <w:proofErr w:type="spellEnd"/>
      <w:r>
        <w:rPr>
          <w:rFonts w:ascii="Calibri" w:eastAsia="Calibri" w:hAnsi="Calibri" w:cs="Calibri"/>
          <w:sz w:val="16"/>
          <w:szCs w:val="16"/>
        </w:rPr>
        <w:tab/>
        <w:t xml:space="preserve">                                                                </w:t>
      </w:r>
      <w:proofErr w:type="spellStart"/>
      <w:r>
        <w:rPr>
          <w:rFonts w:ascii="Calibri" w:eastAsia="Calibri" w:hAnsi="Calibri" w:cs="Calibri"/>
          <w:sz w:val="16"/>
          <w:szCs w:val="16"/>
        </w:rPr>
        <w:t>Cargo</w:t>
      </w:r>
      <w:proofErr w:type="spellEnd"/>
    </w:p>
    <w:p w14:paraId="2374F1EC" w14:textId="77777777" w:rsidR="005258DE" w:rsidRDefault="005258DE">
      <w:pPr>
        <w:keepNext/>
        <w:keepLines/>
        <w:tabs>
          <w:tab w:val="left" w:pos="0"/>
        </w:tabs>
        <w:ind w:left="0" w:hanging="2"/>
        <w:jc w:val="both"/>
        <w:rPr>
          <w:rFonts w:ascii="Calibri" w:eastAsia="Calibri" w:hAnsi="Calibri" w:cs="Calibri"/>
          <w:sz w:val="16"/>
          <w:szCs w:val="16"/>
        </w:rPr>
      </w:pPr>
    </w:p>
    <w:p w14:paraId="5871B43D" w14:textId="77777777" w:rsidR="005258DE" w:rsidRDefault="000623CE">
      <w:pPr>
        <w:keepNext/>
        <w:keepLines/>
        <w:tabs>
          <w:tab w:val="left" w:pos="0"/>
        </w:tabs>
        <w:ind w:left="0" w:hanging="2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             ___________________</w:t>
      </w:r>
      <w:r>
        <w:rPr>
          <w:rFonts w:ascii="Calibri" w:eastAsia="Calibri" w:hAnsi="Calibri" w:cs="Calibri"/>
          <w:sz w:val="16"/>
          <w:szCs w:val="16"/>
        </w:rPr>
        <w:tab/>
      </w:r>
      <w:r>
        <w:rPr>
          <w:rFonts w:ascii="Calibri" w:eastAsia="Calibri" w:hAnsi="Calibri" w:cs="Calibri"/>
          <w:sz w:val="16"/>
          <w:szCs w:val="16"/>
        </w:rPr>
        <w:tab/>
        <w:t xml:space="preserve">  _______________________                         _________________________</w:t>
      </w:r>
    </w:p>
    <w:p w14:paraId="1D1C6945" w14:textId="77777777" w:rsidR="005258DE" w:rsidRDefault="000623CE">
      <w:pPr>
        <w:keepNext/>
        <w:keepLines/>
        <w:tabs>
          <w:tab w:val="left" w:pos="0"/>
        </w:tabs>
        <w:ind w:left="0" w:hanging="2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i/>
          <w:sz w:val="16"/>
          <w:szCs w:val="16"/>
        </w:rPr>
        <w:t xml:space="preserve">       (nome do representante legal)</w:t>
      </w:r>
      <w:r>
        <w:rPr>
          <w:rFonts w:ascii="Calibri" w:eastAsia="Calibri" w:hAnsi="Calibri" w:cs="Calibri"/>
          <w:i/>
          <w:sz w:val="16"/>
          <w:szCs w:val="16"/>
        </w:rPr>
        <w:tab/>
      </w:r>
      <w:r>
        <w:rPr>
          <w:rFonts w:ascii="Calibri" w:eastAsia="Calibri" w:hAnsi="Calibri" w:cs="Calibri"/>
          <w:i/>
          <w:sz w:val="16"/>
          <w:szCs w:val="16"/>
        </w:rPr>
        <w:tab/>
        <w:t xml:space="preserve"> (nome do representante </w:t>
      </w:r>
      <w:proofErr w:type="gramStart"/>
      <w:r>
        <w:rPr>
          <w:rFonts w:ascii="Calibri" w:eastAsia="Calibri" w:hAnsi="Calibri" w:cs="Calibri"/>
          <w:i/>
          <w:sz w:val="16"/>
          <w:szCs w:val="16"/>
        </w:rPr>
        <w:t>legal)</w:t>
      </w:r>
      <w:r>
        <w:rPr>
          <w:rFonts w:ascii="Calibri" w:eastAsia="Calibri" w:hAnsi="Calibri" w:cs="Calibri"/>
          <w:sz w:val="16"/>
          <w:szCs w:val="16"/>
        </w:rPr>
        <w:t xml:space="preserve">                        </w:t>
      </w:r>
      <w:r>
        <w:rPr>
          <w:rFonts w:ascii="Calibri" w:eastAsia="Calibri" w:hAnsi="Calibri" w:cs="Calibri"/>
          <w:i/>
          <w:sz w:val="16"/>
          <w:szCs w:val="16"/>
        </w:rPr>
        <w:t>(nome</w:t>
      </w:r>
      <w:proofErr w:type="gramEnd"/>
      <w:r>
        <w:rPr>
          <w:rFonts w:ascii="Calibri" w:eastAsia="Calibri" w:hAnsi="Calibri" w:cs="Calibri"/>
          <w:i/>
          <w:sz w:val="16"/>
          <w:szCs w:val="16"/>
        </w:rPr>
        <w:t xml:space="preserve"> do representante legal)</w:t>
      </w:r>
      <w:r>
        <w:rPr>
          <w:rFonts w:ascii="Calibri" w:eastAsia="Calibri" w:hAnsi="Calibri" w:cs="Calibri"/>
          <w:i/>
          <w:sz w:val="16"/>
          <w:szCs w:val="16"/>
        </w:rPr>
        <w:tab/>
      </w:r>
      <w:r>
        <w:rPr>
          <w:rFonts w:ascii="Calibri" w:eastAsia="Calibri" w:hAnsi="Calibri" w:cs="Calibri"/>
          <w:i/>
          <w:sz w:val="16"/>
          <w:szCs w:val="16"/>
        </w:rPr>
        <w:tab/>
        <w:t xml:space="preserve">                     </w:t>
      </w:r>
      <w:r>
        <w:rPr>
          <w:rFonts w:ascii="Calibri" w:eastAsia="Calibri" w:hAnsi="Calibri" w:cs="Calibri"/>
          <w:i/>
          <w:sz w:val="16"/>
          <w:szCs w:val="16"/>
        </w:rPr>
        <w:tab/>
      </w:r>
    </w:p>
    <w:p w14:paraId="65FF3F20" w14:textId="77777777" w:rsidR="005258DE" w:rsidRDefault="005258DE">
      <w:pPr>
        <w:ind w:left="0" w:hanging="2"/>
        <w:rPr>
          <w:rFonts w:ascii="Calibri" w:eastAsia="Calibri" w:hAnsi="Calibri" w:cs="Calibri"/>
          <w:i/>
          <w:sz w:val="16"/>
          <w:szCs w:val="16"/>
        </w:rPr>
      </w:pPr>
    </w:p>
    <w:p w14:paraId="0C259E46" w14:textId="77777777" w:rsidR="005258DE" w:rsidRDefault="000623CE">
      <w:pPr>
        <w:ind w:left="0" w:hanging="2"/>
        <w:rPr>
          <w:rFonts w:ascii="Calibri" w:eastAsia="Calibri" w:hAnsi="Calibri" w:cs="Calibri"/>
          <w:i/>
          <w:sz w:val="16"/>
          <w:szCs w:val="16"/>
        </w:rPr>
      </w:pPr>
      <w:r>
        <w:rPr>
          <w:rFonts w:ascii="Calibri" w:eastAsia="Calibri" w:hAnsi="Calibri" w:cs="Calibri"/>
          <w:i/>
          <w:sz w:val="16"/>
          <w:szCs w:val="16"/>
        </w:rPr>
        <w:t>(acrescentar outorgantes em função do número de parceiros envolvidos)</w:t>
      </w:r>
    </w:p>
    <w:p w14:paraId="1A358945" w14:textId="77777777" w:rsidR="005258DE" w:rsidRDefault="005258DE">
      <w:pPr>
        <w:ind w:left="0" w:hanging="2"/>
        <w:rPr>
          <w:rFonts w:ascii="Calibri" w:eastAsia="Calibri" w:hAnsi="Calibri" w:cs="Calibri"/>
          <w:i/>
          <w:sz w:val="16"/>
          <w:szCs w:val="16"/>
        </w:rPr>
      </w:pPr>
    </w:p>
    <w:p w14:paraId="12DFEB7E" w14:textId="77777777" w:rsidR="005258DE" w:rsidRDefault="005258DE">
      <w:pPr>
        <w:ind w:left="0" w:hanging="2"/>
        <w:rPr>
          <w:rFonts w:ascii="Calibri" w:eastAsia="Calibri" w:hAnsi="Calibri" w:cs="Calibri"/>
          <w:sz w:val="16"/>
          <w:szCs w:val="16"/>
        </w:rPr>
      </w:pPr>
    </w:p>
    <w:p w14:paraId="335A08EE" w14:textId="77777777" w:rsidR="005258DE" w:rsidRDefault="000623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0000"/>
          <w:sz w:val="16"/>
          <w:szCs w:val="16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ANEXO A – Ficha sintética dos parceiros</w:t>
      </w:r>
    </w:p>
    <w:tbl>
      <w:tblPr>
        <w:tblStyle w:val="affffff7"/>
        <w:tblW w:w="92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6"/>
        <w:gridCol w:w="1951"/>
        <w:gridCol w:w="1134"/>
        <w:gridCol w:w="1606"/>
        <w:gridCol w:w="1606"/>
        <w:gridCol w:w="1607"/>
        <w:gridCol w:w="279"/>
      </w:tblGrid>
      <w:tr w:rsidR="005258DE" w14:paraId="7072BCF2" w14:textId="77777777">
        <w:tc>
          <w:tcPr>
            <w:tcW w:w="9209" w:type="dxa"/>
            <w:gridSpan w:val="7"/>
            <w:shd w:val="clear" w:color="auto" w:fill="EEECE1"/>
          </w:tcPr>
          <w:p w14:paraId="2015693B" w14:textId="77777777" w:rsidR="005258DE" w:rsidRDefault="000623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IDENTIFICAÇÃO DA ENTIDADE E PESSOA DE CONTACT0</w:t>
            </w:r>
          </w:p>
        </w:tc>
      </w:tr>
      <w:tr w:rsidR="005258DE" w14:paraId="48C23682" w14:textId="77777777">
        <w:trPr>
          <w:gridAfter w:val="1"/>
          <w:wAfter w:w="279" w:type="dxa"/>
        </w:trPr>
        <w:tc>
          <w:tcPr>
            <w:tcW w:w="1026" w:type="dxa"/>
            <w:tcBorders>
              <w:top w:val="nil"/>
              <w:left w:val="nil"/>
              <w:right w:val="nil"/>
            </w:tcBorders>
          </w:tcPr>
          <w:p w14:paraId="7CC778CF" w14:textId="77777777" w:rsidR="005258DE" w:rsidRDefault="000623CE">
            <w:pPr>
              <w:ind w:left="0" w:hanging="2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Entidade:</w:t>
            </w:r>
          </w:p>
        </w:tc>
        <w:tc>
          <w:tcPr>
            <w:tcW w:w="7904" w:type="dxa"/>
            <w:gridSpan w:val="5"/>
            <w:tcBorders>
              <w:top w:val="nil"/>
              <w:left w:val="nil"/>
              <w:right w:val="nil"/>
            </w:tcBorders>
          </w:tcPr>
          <w:p w14:paraId="0B72A8CB" w14:textId="77777777" w:rsidR="005258DE" w:rsidRDefault="005258DE">
            <w:pPr>
              <w:ind w:left="0" w:hanging="2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5258DE" w14:paraId="11677115" w14:textId="77777777">
        <w:trPr>
          <w:gridAfter w:val="1"/>
          <w:wAfter w:w="279" w:type="dxa"/>
        </w:trPr>
        <w:tc>
          <w:tcPr>
            <w:tcW w:w="1026" w:type="dxa"/>
            <w:tcBorders>
              <w:top w:val="nil"/>
              <w:left w:val="nil"/>
              <w:right w:val="nil"/>
            </w:tcBorders>
          </w:tcPr>
          <w:p w14:paraId="5DB1ECFF" w14:textId="77777777" w:rsidR="005258DE" w:rsidRDefault="000623CE">
            <w:pPr>
              <w:ind w:left="0" w:hanging="2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Morada:</w:t>
            </w:r>
          </w:p>
        </w:tc>
        <w:tc>
          <w:tcPr>
            <w:tcW w:w="7904" w:type="dxa"/>
            <w:gridSpan w:val="5"/>
            <w:tcBorders>
              <w:top w:val="nil"/>
              <w:left w:val="nil"/>
              <w:right w:val="nil"/>
            </w:tcBorders>
          </w:tcPr>
          <w:p w14:paraId="0DDDCF54" w14:textId="77777777" w:rsidR="005258DE" w:rsidRDefault="005258DE">
            <w:pPr>
              <w:ind w:left="0" w:hanging="2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5258DE" w14:paraId="5A8F447E" w14:textId="77777777">
        <w:trPr>
          <w:gridAfter w:val="1"/>
          <w:wAfter w:w="279" w:type="dxa"/>
        </w:trPr>
        <w:tc>
          <w:tcPr>
            <w:tcW w:w="1026" w:type="dxa"/>
            <w:tcBorders>
              <w:top w:val="nil"/>
              <w:left w:val="nil"/>
              <w:right w:val="nil"/>
            </w:tcBorders>
          </w:tcPr>
          <w:p w14:paraId="4869E282" w14:textId="77777777" w:rsidR="005258DE" w:rsidRDefault="000623CE">
            <w:pPr>
              <w:ind w:left="0" w:hanging="2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Telefone:</w:t>
            </w:r>
          </w:p>
        </w:tc>
        <w:tc>
          <w:tcPr>
            <w:tcW w:w="1951" w:type="dxa"/>
            <w:tcBorders>
              <w:top w:val="nil"/>
              <w:left w:val="nil"/>
              <w:right w:val="nil"/>
            </w:tcBorders>
          </w:tcPr>
          <w:p w14:paraId="212371B1" w14:textId="77777777" w:rsidR="005258DE" w:rsidRDefault="005258DE">
            <w:pPr>
              <w:ind w:left="0" w:hanging="2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right w:val="nil"/>
            </w:tcBorders>
          </w:tcPr>
          <w:p w14:paraId="67CD4C52" w14:textId="77777777" w:rsidR="005258DE" w:rsidRDefault="000623CE">
            <w:pPr>
              <w:ind w:left="0" w:hanging="2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Email:</w:t>
            </w:r>
          </w:p>
        </w:tc>
        <w:tc>
          <w:tcPr>
            <w:tcW w:w="1606" w:type="dxa"/>
            <w:tcBorders>
              <w:top w:val="nil"/>
              <w:left w:val="nil"/>
              <w:right w:val="nil"/>
            </w:tcBorders>
          </w:tcPr>
          <w:p w14:paraId="49F5C865" w14:textId="77777777" w:rsidR="005258DE" w:rsidRDefault="000623CE">
            <w:pPr>
              <w:ind w:left="0" w:hanging="2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Website</w:t>
            </w:r>
          </w:p>
        </w:tc>
        <w:tc>
          <w:tcPr>
            <w:tcW w:w="1607" w:type="dxa"/>
            <w:tcBorders>
              <w:top w:val="nil"/>
              <w:left w:val="nil"/>
              <w:right w:val="nil"/>
            </w:tcBorders>
          </w:tcPr>
          <w:p w14:paraId="7515A607" w14:textId="77777777" w:rsidR="005258DE" w:rsidRDefault="005258DE">
            <w:pPr>
              <w:ind w:left="0" w:hanging="2"/>
              <w:rPr>
                <w:rFonts w:ascii="Calibri" w:eastAsia="Calibri" w:hAnsi="Calibri" w:cs="Calibri"/>
                <w:color w:val="002060"/>
                <w:sz w:val="16"/>
                <w:szCs w:val="16"/>
              </w:rPr>
            </w:pPr>
          </w:p>
        </w:tc>
      </w:tr>
      <w:tr w:rsidR="005258DE" w14:paraId="625000E3" w14:textId="77777777">
        <w:trPr>
          <w:gridAfter w:val="1"/>
          <w:wAfter w:w="279" w:type="dxa"/>
        </w:trPr>
        <w:tc>
          <w:tcPr>
            <w:tcW w:w="1026" w:type="dxa"/>
            <w:tcBorders>
              <w:top w:val="nil"/>
              <w:left w:val="nil"/>
              <w:right w:val="nil"/>
            </w:tcBorders>
          </w:tcPr>
          <w:p w14:paraId="4543699E" w14:textId="77777777" w:rsidR="005258DE" w:rsidRDefault="000623CE">
            <w:pPr>
              <w:ind w:left="0" w:hanging="2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Pessoa de contacto:</w:t>
            </w:r>
          </w:p>
        </w:tc>
        <w:tc>
          <w:tcPr>
            <w:tcW w:w="7904" w:type="dxa"/>
            <w:gridSpan w:val="5"/>
            <w:tcBorders>
              <w:top w:val="nil"/>
              <w:left w:val="nil"/>
              <w:right w:val="nil"/>
            </w:tcBorders>
          </w:tcPr>
          <w:p w14:paraId="4637B60E" w14:textId="77777777" w:rsidR="005258DE" w:rsidRDefault="005258DE">
            <w:pPr>
              <w:ind w:left="0" w:hanging="2"/>
              <w:rPr>
                <w:rFonts w:ascii="Calibri" w:eastAsia="Calibri" w:hAnsi="Calibri" w:cs="Calibri"/>
                <w:color w:val="002060"/>
                <w:sz w:val="16"/>
                <w:szCs w:val="16"/>
              </w:rPr>
            </w:pPr>
          </w:p>
        </w:tc>
      </w:tr>
      <w:tr w:rsidR="005258DE" w14:paraId="172D9E57" w14:textId="77777777">
        <w:trPr>
          <w:gridAfter w:val="1"/>
          <w:wAfter w:w="279" w:type="dxa"/>
        </w:trPr>
        <w:tc>
          <w:tcPr>
            <w:tcW w:w="1026" w:type="dxa"/>
            <w:tcBorders>
              <w:top w:val="nil"/>
              <w:left w:val="nil"/>
              <w:right w:val="nil"/>
            </w:tcBorders>
          </w:tcPr>
          <w:p w14:paraId="323F0172" w14:textId="77777777" w:rsidR="005258DE" w:rsidRDefault="000623CE">
            <w:pPr>
              <w:ind w:left="0" w:hanging="2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Cargo:</w:t>
            </w:r>
          </w:p>
        </w:tc>
        <w:tc>
          <w:tcPr>
            <w:tcW w:w="3085" w:type="dxa"/>
            <w:gridSpan w:val="2"/>
            <w:tcBorders>
              <w:top w:val="nil"/>
              <w:left w:val="nil"/>
              <w:right w:val="nil"/>
            </w:tcBorders>
          </w:tcPr>
          <w:p w14:paraId="36274B5B" w14:textId="77777777" w:rsidR="005258DE" w:rsidRDefault="005258DE">
            <w:pPr>
              <w:ind w:left="0" w:hanging="2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606" w:type="dxa"/>
            <w:tcBorders>
              <w:top w:val="nil"/>
              <w:left w:val="nil"/>
              <w:right w:val="nil"/>
            </w:tcBorders>
          </w:tcPr>
          <w:p w14:paraId="1C82ACD7" w14:textId="77777777" w:rsidR="005258DE" w:rsidRDefault="000623CE">
            <w:pPr>
              <w:ind w:left="0" w:hanging="2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Telefone:</w:t>
            </w:r>
          </w:p>
        </w:tc>
        <w:tc>
          <w:tcPr>
            <w:tcW w:w="1606" w:type="dxa"/>
            <w:tcBorders>
              <w:top w:val="nil"/>
              <w:left w:val="nil"/>
              <w:right w:val="nil"/>
            </w:tcBorders>
          </w:tcPr>
          <w:p w14:paraId="5C2D7238" w14:textId="77777777" w:rsidR="005258DE" w:rsidRDefault="000623CE">
            <w:pPr>
              <w:ind w:left="0" w:hanging="2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Email:</w:t>
            </w:r>
          </w:p>
        </w:tc>
        <w:tc>
          <w:tcPr>
            <w:tcW w:w="1607" w:type="dxa"/>
            <w:tcBorders>
              <w:top w:val="nil"/>
              <w:left w:val="nil"/>
              <w:right w:val="nil"/>
            </w:tcBorders>
          </w:tcPr>
          <w:p w14:paraId="5683BE6F" w14:textId="77777777" w:rsidR="005258DE" w:rsidRDefault="005258DE">
            <w:pPr>
              <w:ind w:left="0" w:hanging="2"/>
              <w:rPr>
                <w:rFonts w:ascii="Calibri" w:eastAsia="Calibri" w:hAnsi="Calibri" w:cs="Calibri"/>
                <w:color w:val="002060"/>
                <w:sz w:val="16"/>
                <w:szCs w:val="16"/>
              </w:rPr>
            </w:pPr>
          </w:p>
        </w:tc>
      </w:tr>
    </w:tbl>
    <w:p w14:paraId="4C20264D" w14:textId="77777777" w:rsidR="005258DE" w:rsidRDefault="005258D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16"/>
          <w:szCs w:val="16"/>
        </w:rPr>
      </w:pPr>
    </w:p>
    <w:tbl>
      <w:tblPr>
        <w:tblStyle w:val="affffff8"/>
        <w:tblW w:w="92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09"/>
      </w:tblGrid>
      <w:tr w:rsidR="005258DE" w14:paraId="707562A8" w14:textId="77777777">
        <w:tc>
          <w:tcPr>
            <w:tcW w:w="9209" w:type="dxa"/>
            <w:shd w:val="clear" w:color="auto" w:fill="EEECE1"/>
          </w:tcPr>
          <w:p w14:paraId="086A48BE" w14:textId="77777777" w:rsidR="005258DE" w:rsidRDefault="000623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 xml:space="preserve">ENQUADRAMENTO DA ENTIDADE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(legislação de constituição/estatutos)</w:t>
            </w:r>
          </w:p>
        </w:tc>
      </w:tr>
      <w:tr w:rsidR="005258DE" w14:paraId="36D292C9" w14:textId="77777777">
        <w:tc>
          <w:tcPr>
            <w:tcW w:w="9209" w:type="dxa"/>
          </w:tcPr>
          <w:p w14:paraId="6256CBBA" w14:textId="77777777" w:rsidR="005258DE" w:rsidRDefault="005258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</w:tbl>
    <w:p w14:paraId="4755F84B" w14:textId="77777777" w:rsidR="005258DE" w:rsidRDefault="005258D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16"/>
          <w:szCs w:val="16"/>
        </w:rPr>
      </w:pPr>
    </w:p>
    <w:tbl>
      <w:tblPr>
        <w:tblStyle w:val="affffff9"/>
        <w:tblW w:w="92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09"/>
      </w:tblGrid>
      <w:tr w:rsidR="005258DE" w14:paraId="09D4E507" w14:textId="77777777">
        <w:tc>
          <w:tcPr>
            <w:tcW w:w="9209" w:type="dxa"/>
            <w:shd w:val="clear" w:color="auto" w:fill="EEECE1"/>
          </w:tcPr>
          <w:p w14:paraId="482335D4" w14:textId="77777777" w:rsidR="005258DE" w:rsidRDefault="000623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 xml:space="preserve">CONTRIBUTO DO PARCEIRO PARA O PROJETO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(grau de especialização do parceiro - contributos técnico e científicos)</w:t>
            </w:r>
          </w:p>
        </w:tc>
      </w:tr>
      <w:tr w:rsidR="005258DE" w14:paraId="3B9C8948" w14:textId="77777777">
        <w:tc>
          <w:tcPr>
            <w:tcW w:w="9209" w:type="dxa"/>
          </w:tcPr>
          <w:p w14:paraId="4762FD4F" w14:textId="77777777" w:rsidR="005258DE" w:rsidRDefault="005258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</w:tbl>
    <w:p w14:paraId="7F4B50DD" w14:textId="77777777" w:rsidR="005258DE" w:rsidRDefault="005258D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16"/>
          <w:szCs w:val="16"/>
        </w:rPr>
      </w:pPr>
    </w:p>
    <w:tbl>
      <w:tblPr>
        <w:tblStyle w:val="affffffa"/>
        <w:tblW w:w="92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09"/>
      </w:tblGrid>
      <w:tr w:rsidR="005258DE" w14:paraId="113E0F4C" w14:textId="77777777">
        <w:tc>
          <w:tcPr>
            <w:tcW w:w="9209" w:type="dxa"/>
            <w:shd w:val="clear" w:color="auto" w:fill="EEECE1"/>
          </w:tcPr>
          <w:p w14:paraId="076A39F5" w14:textId="77777777" w:rsidR="005258DE" w:rsidRDefault="000623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PORTFÓLIO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 (principais projetos que evidenciam a experiência anterior no âmbito das funções a desenvolver na operação)</w:t>
            </w:r>
          </w:p>
        </w:tc>
      </w:tr>
      <w:tr w:rsidR="005258DE" w14:paraId="1534BB11" w14:textId="77777777">
        <w:tc>
          <w:tcPr>
            <w:tcW w:w="9209" w:type="dxa"/>
          </w:tcPr>
          <w:p w14:paraId="14DD9F4B" w14:textId="77777777" w:rsidR="005258DE" w:rsidRDefault="005258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</w:tbl>
    <w:p w14:paraId="22F94535" w14:textId="77777777" w:rsidR="005258DE" w:rsidRDefault="005258D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16"/>
          <w:szCs w:val="16"/>
        </w:rPr>
      </w:pPr>
    </w:p>
    <w:tbl>
      <w:tblPr>
        <w:tblStyle w:val="affffffb"/>
        <w:tblW w:w="92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09"/>
      </w:tblGrid>
      <w:tr w:rsidR="005258DE" w14:paraId="7D4EFA15" w14:textId="77777777">
        <w:tc>
          <w:tcPr>
            <w:tcW w:w="9209" w:type="dxa"/>
            <w:shd w:val="clear" w:color="auto" w:fill="EEECE1"/>
          </w:tcPr>
          <w:p w14:paraId="4FE0C769" w14:textId="77777777" w:rsidR="005258DE" w:rsidRDefault="000623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 xml:space="preserve">COMPLEMENTARIDADE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(em que medida as funções do parceiro são complementares às dos outros parceiros)</w:t>
            </w:r>
          </w:p>
        </w:tc>
      </w:tr>
      <w:tr w:rsidR="005258DE" w14:paraId="0B05D02F" w14:textId="77777777">
        <w:tc>
          <w:tcPr>
            <w:tcW w:w="9209" w:type="dxa"/>
          </w:tcPr>
          <w:p w14:paraId="59DCE9E5" w14:textId="77777777" w:rsidR="005258DE" w:rsidRDefault="005258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</w:tbl>
    <w:p w14:paraId="79105451" w14:textId="77777777" w:rsidR="005258DE" w:rsidRDefault="005258DE">
      <w:pPr>
        <w:ind w:left="0" w:hanging="2"/>
        <w:rPr>
          <w:rFonts w:ascii="Calibri" w:eastAsia="Calibri" w:hAnsi="Calibri" w:cs="Calibri"/>
          <w:b/>
          <w:sz w:val="16"/>
          <w:szCs w:val="16"/>
        </w:rPr>
      </w:pPr>
    </w:p>
    <w:p w14:paraId="027F9EF1" w14:textId="77777777" w:rsidR="005258DE" w:rsidRDefault="000623CE">
      <w:pPr>
        <w:ind w:left="0" w:hanging="2"/>
        <w:jc w:val="center"/>
        <w:rPr>
          <w:rFonts w:ascii="Calibri" w:eastAsia="Calibri" w:hAnsi="Calibri" w:cs="Calibri"/>
          <w:b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>ANEXO B</w:t>
      </w:r>
    </w:p>
    <w:tbl>
      <w:tblPr>
        <w:tblStyle w:val="affffffc"/>
        <w:tblW w:w="84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94"/>
      </w:tblGrid>
      <w:tr w:rsidR="005258DE" w14:paraId="490AEBD7" w14:textId="77777777">
        <w:tc>
          <w:tcPr>
            <w:tcW w:w="8494" w:type="dxa"/>
          </w:tcPr>
          <w:p w14:paraId="75012C3C" w14:textId="77777777" w:rsidR="005258DE" w:rsidRDefault="000623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Descrição dos mecanismos de articulação entre parceiros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 (e.g. plataforma colaborativa de comunicações; periodicidade das reuniões; metodologias e instrumentos de intervenções; processo de tomada de decisão; meios e datas de disseminação; planeamento, acompanhamento e avaliação das ações; etc.)</w:t>
            </w:r>
          </w:p>
        </w:tc>
      </w:tr>
      <w:tr w:rsidR="005258DE" w14:paraId="7FF1E668" w14:textId="77777777">
        <w:tc>
          <w:tcPr>
            <w:tcW w:w="8494" w:type="dxa"/>
          </w:tcPr>
          <w:p w14:paraId="43067331" w14:textId="77777777" w:rsidR="005258DE" w:rsidRDefault="005258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14:paraId="697E01B4" w14:textId="77777777" w:rsidR="005258DE" w:rsidRDefault="005258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14:paraId="22144D9B" w14:textId="77777777" w:rsidR="005258DE" w:rsidRDefault="005258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</w:tbl>
    <w:p w14:paraId="7E211F56" w14:textId="77777777" w:rsidR="005258DE" w:rsidRDefault="005258D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80" w:after="120" w:line="240" w:lineRule="auto"/>
        <w:ind w:left="0" w:hanging="2"/>
        <w:rPr>
          <w:rFonts w:ascii="Calibri" w:eastAsia="Calibri" w:hAnsi="Calibri" w:cs="Calibri"/>
          <w:b/>
          <w:color w:val="000000"/>
          <w:sz w:val="16"/>
          <w:szCs w:val="16"/>
        </w:rPr>
      </w:pPr>
    </w:p>
    <w:p w14:paraId="6C38DC8D" w14:textId="77777777" w:rsidR="005258DE" w:rsidRDefault="005258DE">
      <w:pPr>
        <w:spacing w:line="240" w:lineRule="auto"/>
        <w:ind w:left="0" w:hanging="2"/>
        <w:rPr>
          <w:rFonts w:ascii="Calibri" w:eastAsia="Calibri" w:hAnsi="Calibri" w:cs="Calibri"/>
          <w:color w:val="262626"/>
          <w:sz w:val="20"/>
          <w:szCs w:val="20"/>
        </w:rPr>
      </w:pPr>
    </w:p>
    <w:sectPr w:rsidR="005258DE">
      <w:headerReference w:type="default" r:id="rId9"/>
      <w:footerReference w:type="default" r:id="rId10"/>
      <w:pgSz w:w="11906" w:h="16838"/>
      <w:pgMar w:top="2268" w:right="1701" w:bottom="1276" w:left="1701" w:header="708" w:footer="261" w:gutter="0"/>
      <w:pgNumType w:start="1"/>
      <w:cols w:space="720" w:equalWidth="0">
        <w:col w:w="8838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74913F" w14:textId="77777777" w:rsidR="00FD0315" w:rsidRDefault="00FD0315">
      <w:pPr>
        <w:spacing w:line="240" w:lineRule="auto"/>
        <w:ind w:left="0" w:hanging="2"/>
      </w:pPr>
      <w:r>
        <w:separator/>
      </w:r>
    </w:p>
  </w:endnote>
  <w:endnote w:type="continuationSeparator" w:id="0">
    <w:p w14:paraId="5312B4C7" w14:textId="77777777" w:rsidR="00FD0315" w:rsidRDefault="00FD031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7D297D" w14:textId="77777777" w:rsidR="005258DE" w:rsidRDefault="005258D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jc w:val="both"/>
      <w:rPr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D4333F" w14:textId="77777777" w:rsidR="00FD0315" w:rsidRDefault="00FD0315">
      <w:pPr>
        <w:spacing w:line="240" w:lineRule="auto"/>
        <w:ind w:left="0" w:hanging="2"/>
      </w:pPr>
      <w:r>
        <w:separator/>
      </w:r>
    </w:p>
  </w:footnote>
  <w:footnote w:type="continuationSeparator" w:id="0">
    <w:p w14:paraId="17EBD303" w14:textId="77777777" w:rsidR="00FD0315" w:rsidRDefault="00FD031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D8A849" w14:textId="77777777" w:rsidR="005258DE" w:rsidRDefault="000623C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  <w:color w:val="000000"/>
      </w:rPr>
      <w:drawing>
        <wp:inline distT="0" distB="0" distL="114300" distR="114300" wp14:anchorId="6CFA4179" wp14:editId="57AEAAA1">
          <wp:extent cx="5478145" cy="923925"/>
          <wp:effectExtent l="0" t="0" r="0" b="0"/>
          <wp:docPr id="103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9239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4095D"/>
    <w:multiLevelType w:val="multilevel"/>
    <w:tmpl w:val="AAB46E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B926374"/>
    <w:multiLevelType w:val="multilevel"/>
    <w:tmpl w:val="3F285AFC"/>
    <w:lvl w:ilvl="0">
      <w:start w:val="1"/>
      <w:numFmt w:val="bullet"/>
      <w:lvlText w:val="●"/>
      <w:lvlJc w:val="left"/>
      <w:pPr>
        <w:ind w:left="14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FB66C6D"/>
    <w:multiLevelType w:val="multilevel"/>
    <w:tmpl w:val="C8E242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5C6A274D"/>
    <w:multiLevelType w:val="multilevel"/>
    <w:tmpl w:val="C7D263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6A5D07"/>
    <w:multiLevelType w:val="multilevel"/>
    <w:tmpl w:val="4FA625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50651A9"/>
    <w:multiLevelType w:val="multilevel"/>
    <w:tmpl w:val="2178839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8DE"/>
    <w:rsid w:val="000623CE"/>
    <w:rsid w:val="004772AF"/>
    <w:rsid w:val="005258DE"/>
    <w:rsid w:val="009A6790"/>
    <w:rsid w:val="009E0A92"/>
    <w:rsid w:val="00BF4454"/>
    <w:rsid w:val="00FD0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672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t-PT" w:eastAsia="pt-PT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Cabealh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Cabealh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abealh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abealh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Cabealh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Cabealh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arcter"/>
    <w:uiPriority w:val="99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iperligao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ListParagraph1">
    <w:name w:val="List Paragraph1"/>
    <w:basedOn w:val="Normal"/>
    <w:pPr>
      <w:suppressAutoHyphens w:val="0"/>
      <w:ind w:left="720"/>
      <w:contextualSpacing/>
    </w:pPr>
    <w:rPr>
      <w:rFonts w:ascii="Verdana" w:hAnsi="Verdana" w:cs="Verdana"/>
      <w:sz w:val="14"/>
      <w:szCs w:val="20"/>
      <w:lang w:eastAsia="zh-CN"/>
    </w:rPr>
  </w:style>
  <w:style w:type="character" w:customStyle="1" w:styleId="RodapCarcter">
    <w:name w:val="Rodapé Carácte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rPr>
      <w:rFonts w:ascii="Segoe UI" w:hAnsi="Segoe UI" w:cs="Segoe UI"/>
      <w:sz w:val="18"/>
      <w:szCs w:val="18"/>
    </w:rPr>
  </w:style>
  <w:style w:type="character" w:customStyle="1" w:styleId="TextodebaloCarcter">
    <w:name w:val="Texto de balão Carácte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styleId="Refdecomentrio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odecomentrio">
    <w:name w:val="annotation text"/>
    <w:basedOn w:val="Normal"/>
    <w:rPr>
      <w:sz w:val="20"/>
      <w:szCs w:val="20"/>
    </w:rPr>
  </w:style>
  <w:style w:type="character" w:customStyle="1" w:styleId="TextodecomentrioCarcter">
    <w:name w:val="Texto de comentário Carácter"/>
    <w:basedOn w:val="Tipodeletrapredefinidodopargrafo"/>
    <w:rPr>
      <w:w w:val="100"/>
      <w:position w:val="-1"/>
      <w:effect w:val="none"/>
      <w:vertAlign w:val="baseline"/>
      <w:cs w:val="0"/>
      <w:em w:val="none"/>
    </w:rPr>
  </w:style>
  <w:style w:type="paragraph" w:styleId="Assuntodecomentrio">
    <w:name w:val="annotation subject"/>
    <w:basedOn w:val="Textodecomentrio"/>
    <w:next w:val="Textodecomentrio"/>
    <w:rPr>
      <w:b/>
      <w:bCs/>
    </w:rPr>
  </w:style>
  <w:style w:type="character" w:customStyle="1" w:styleId="AssuntodecomentrioCarcter">
    <w:name w:val="Assunto de comentário Carácter"/>
    <w:rPr>
      <w:b/>
      <w:bCs/>
      <w:w w:val="100"/>
      <w:position w:val="-1"/>
      <w:effect w:val="none"/>
      <w:vertAlign w:val="baseline"/>
      <w:cs w:val="0"/>
      <w:em w:val="none"/>
    </w:rPr>
  </w:style>
  <w:style w:type="table" w:customStyle="1" w:styleId="Tabelacomgrelha1">
    <w:name w:val="Tabela com grelha1"/>
    <w:basedOn w:val="Tabela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o">
    <w:name w:val="Revision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Textodenotadefim">
    <w:name w:val="endnote text"/>
    <w:basedOn w:val="Normal"/>
    <w:rPr>
      <w:sz w:val="20"/>
      <w:szCs w:val="20"/>
    </w:rPr>
  </w:style>
  <w:style w:type="character" w:customStyle="1" w:styleId="TextodenotadefimCarcter">
    <w:name w:val="Texto de nota de fim Carácter"/>
    <w:basedOn w:val="Tipodeletrapredefinidodopargrafo"/>
    <w:rPr>
      <w:w w:val="100"/>
      <w:position w:val="-1"/>
      <w:effect w:val="none"/>
      <w:vertAlign w:val="baseline"/>
      <w:cs w:val="0"/>
      <w:em w:val="none"/>
    </w:rPr>
  </w:style>
  <w:style w:type="character" w:styleId="Refdenotadefim">
    <w:name w:val="endnote reference"/>
    <w:rPr>
      <w:w w:val="100"/>
      <w:position w:val="-1"/>
      <w:effect w:val="none"/>
      <w:vertAlign w:val="superscript"/>
      <w:cs w:val="0"/>
      <w:em w:val="none"/>
    </w:rPr>
  </w:style>
  <w:style w:type="paragraph" w:styleId="Textodenotaderodap">
    <w:name w:val="footnote text"/>
    <w:basedOn w:val="Normal"/>
    <w:rPr>
      <w:sz w:val="20"/>
      <w:szCs w:val="20"/>
    </w:rPr>
  </w:style>
  <w:style w:type="character" w:customStyle="1" w:styleId="TextodenotaderodapCarcter">
    <w:name w:val="Texto de nota de rodapé Carácter"/>
    <w:basedOn w:val="Tipodeletrapredefinidodopargrafo"/>
    <w:rPr>
      <w:w w:val="100"/>
      <w:position w:val="-1"/>
      <w:effect w:val="none"/>
      <w:vertAlign w:val="baseline"/>
      <w:cs w:val="0"/>
      <w:em w:val="none"/>
    </w:rPr>
  </w:style>
  <w:style w:type="character" w:styleId="Refdenotaderodap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hAnsi="Calibri" w:cs="Calibri"/>
      <w:color w:val="000000"/>
      <w:position w:val="-1"/>
    </w:rPr>
  </w:style>
  <w:style w:type="paragraph" w:styleId="PargrafodaLista">
    <w:name w:val="List Paragraph"/>
    <w:aliases w:val="Lista 1"/>
    <w:basedOn w:val="Normal"/>
    <w:link w:val="PargrafodaListaCarcter"/>
    <w:uiPriority w:val="34"/>
    <w:qFormat/>
    <w:pPr>
      <w:ind w:left="708"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4"/>
    <w:tblPr>
      <w:tblStyleRowBandSize w:val="1"/>
      <w:tblStyleColBandSize w:val="1"/>
      <w:tblCellMar>
        <w:top w:w="0" w:type="dxa"/>
        <w:left w:w="113" w:type="dxa"/>
        <w:bottom w:w="0" w:type="dxa"/>
        <w:right w:w="108" w:type="dxa"/>
      </w:tblCellMar>
    </w:tblPr>
  </w:style>
  <w:style w:type="table" w:customStyle="1" w:styleId="a0">
    <w:basedOn w:val="TableNormal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5B30EF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table" w:customStyle="1" w:styleId="a3">
    <w:basedOn w:val="TableNormal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4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4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">
    <w:name w:val="Body Text"/>
    <w:basedOn w:val="Normal"/>
    <w:link w:val="CorpodetextoCarcter"/>
    <w:rsid w:val="00286A34"/>
    <w:pPr>
      <w:spacing w:line="360" w:lineRule="auto"/>
      <w:ind w:leftChars="0" w:left="0" w:firstLineChars="0" w:firstLine="0"/>
      <w:jc w:val="both"/>
      <w:textDirection w:val="lrTb"/>
      <w:textAlignment w:val="auto"/>
      <w:outlineLvl w:val="9"/>
    </w:pPr>
    <w:rPr>
      <w:kern w:val="1"/>
      <w:position w:val="0"/>
      <w:szCs w:val="20"/>
    </w:rPr>
  </w:style>
  <w:style w:type="character" w:customStyle="1" w:styleId="CorpodetextoCarcter">
    <w:name w:val="Corpo de texto Carácter"/>
    <w:basedOn w:val="Tipodeletrapredefinidodopargrafo"/>
    <w:link w:val="Corpodetexto"/>
    <w:rsid w:val="00286A34"/>
    <w:rPr>
      <w:kern w:val="1"/>
      <w:szCs w:val="20"/>
    </w:rPr>
  </w:style>
  <w:style w:type="character" w:customStyle="1" w:styleId="PargrafodaListaCarcter">
    <w:name w:val="Parágrafo da Lista Carácter"/>
    <w:aliases w:val="Lista 1 Carácter"/>
    <w:link w:val="PargrafodaLista"/>
    <w:uiPriority w:val="34"/>
    <w:locked/>
    <w:rsid w:val="00286A34"/>
    <w:rPr>
      <w:position w:val="-1"/>
    </w:rPr>
  </w:style>
  <w:style w:type="paragraph" w:styleId="Corpodetexto2">
    <w:name w:val="Body Text 2"/>
    <w:basedOn w:val="Normal"/>
    <w:link w:val="Corpodetexto2Carcter"/>
    <w:rsid w:val="00286A34"/>
    <w:pPr>
      <w:spacing w:after="120" w:line="480" w:lineRule="auto"/>
      <w:ind w:leftChars="0" w:left="0" w:firstLineChars="0" w:firstLine="0"/>
      <w:textDirection w:val="lrTb"/>
      <w:textAlignment w:val="auto"/>
      <w:outlineLvl w:val="9"/>
    </w:pPr>
    <w:rPr>
      <w:rFonts w:ascii="Verdana" w:hAnsi="Verdana"/>
      <w:kern w:val="1"/>
      <w:position w:val="0"/>
      <w:sz w:val="14"/>
      <w:szCs w:val="20"/>
    </w:rPr>
  </w:style>
  <w:style w:type="character" w:customStyle="1" w:styleId="Corpodetexto2Carcter">
    <w:name w:val="Corpo de texto 2 Carácter"/>
    <w:basedOn w:val="Tipodeletrapredefinidodopargrafo"/>
    <w:link w:val="Corpodetexto2"/>
    <w:rsid w:val="00286A34"/>
    <w:rPr>
      <w:rFonts w:ascii="Verdana" w:hAnsi="Verdana"/>
      <w:kern w:val="1"/>
      <w:sz w:val="14"/>
      <w:szCs w:val="20"/>
    </w:rPr>
  </w:style>
  <w:style w:type="character" w:customStyle="1" w:styleId="CabealhoCarcter">
    <w:name w:val="Cabeçalho Carácter"/>
    <w:basedOn w:val="Tipodeletrapredefinidodopargrafo"/>
    <w:link w:val="Cabealho"/>
    <w:uiPriority w:val="99"/>
    <w:rsid w:val="00286A34"/>
    <w:rPr>
      <w:position w:val="-1"/>
    </w:rPr>
  </w:style>
  <w:style w:type="table" w:styleId="Tabelacomgrelha">
    <w:name w:val="Table Grid"/>
    <w:basedOn w:val="Tabelanormal"/>
    <w:uiPriority w:val="39"/>
    <w:rsid w:val="00764A58"/>
    <w:pPr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2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3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5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6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9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a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b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c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d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e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0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1">
    <w:basedOn w:val="TableNormal2"/>
    <w:tblPr>
      <w:tblStyleRowBandSize w:val="1"/>
      <w:tblStyleColBandSize w:val="1"/>
      <w:tblCellMar>
        <w:top w:w="0" w:type="dxa"/>
        <w:left w:w="30" w:type="dxa"/>
        <w:bottom w:w="0" w:type="dxa"/>
        <w:right w:w="30" w:type="dxa"/>
      </w:tblCellMar>
    </w:tblPr>
  </w:style>
  <w:style w:type="table" w:customStyle="1" w:styleId="afff2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6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7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8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9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a">
    <w:basedOn w:val="TableNormal2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ffb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c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d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e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0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1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2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3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4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5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6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7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8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9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a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b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c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d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e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0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1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2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3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4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5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6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7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8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9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a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b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c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d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e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0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1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2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3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4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5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6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t-PT" w:eastAsia="pt-PT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Cabealh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Cabealh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abealh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abealh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Cabealh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Cabealh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arcter"/>
    <w:uiPriority w:val="99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Hiperligao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ListParagraph1">
    <w:name w:val="List Paragraph1"/>
    <w:basedOn w:val="Normal"/>
    <w:pPr>
      <w:suppressAutoHyphens w:val="0"/>
      <w:ind w:left="720"/>
      <w:contextualSpacing/>
    </w:pPr>
    <w:rPr>
      <w:rFonts w:ascii="Verdana" w:hAnsi="Verdana" w:cs="Verdana"/>
      <w:sz w:val="14"/>
      <w:szCs w:val="20"/>
      <w:lang w:eastAsia="zh-CN"/>
    </w:rPr>
  </w:style>
  <w:style w:type="character" w:customStyle="1" w:styleId="RodapCarcter">
    <w:name w:val="Rodapé Carácte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rPr>
      <w:rFonts w:ascii="Segoe UI" w:hAnsi="Segoe UI" w:cs="Segoe UI"/>
      <w:sz w:val="18"/>
      <w:szCs w:val="18"/>
    </w:rPr>
  </w:style>
  <w:style w:type="character" w:customStyle="1" w:styleId="TextodebaloCarcter">
    <w:name w:val="Texto de balão Carácte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styleId="Refdecomentrio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odecomentrio">
    <w:name w:val="annotation text"/>
    <w:basedOn w:val="Normal"/>
    <w:rPr>
      <w:sz w:val="20"/>
      <w:szCs w:val="20"/>
    </w:rPr>
  </w:style>
  <w:style w:type="character" w:customStyle="1" w:styleId="TextodecomentrioCarcter">
    <w:name w:val="Texto de comentário Carácter"/>
    <w:basedOn w:val="Tipodeletrapredefinidodopargrafo"/>
    <w:rPr>
      <w:w w:val="100"/>
      <w:position w:val="-1"/>
      <w:effect w:val="none"/>
      <w:vertAlign w:val="baseline"/>
      <w:cs w:val="0"/>
      <w:em w:val="none"/>
    </w:rPr>
  </w:style>
  <w:style w:type="paragraph" w:styleId="Assuntodecomentrio">
    <w:name w:val="annotation subject"/>
    <w:basedOn w:val="Textodecomentrio"/>
    <w:next w:val="Textodecomentrio"/>
    <w:rPr>
      <w:b/>
      <w:bCs/>
    </w:rPr>
  </w:style>
  <w:style w:type="character" w:customStyle="1" w:styleId="AssuntodecomentrioCarcter">
    <w:name w:val="Assunto de comentário Carácter"/>
    <w:rPr>
      <w:b/>
      <w:bCs/>
      <w:w w:val="100"/>
      <w:position w:val="-1"/>
      <w:effect w:val="none"/>
      <w:vertAlign w:val="baseline"/>
      <w:cs w:val="0"/>
      <w:em w:val="none"/>
    </w:rPr>
  </w:style>
  <w:style w:type="table" w:customStyle="1" w:styleId="Tabelacomgrelha1">
    <w:name w:val="Tabela com grelha1"/>
    <w:basedOn w:val="Tabela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o">
    <w:name w:val="Revision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Textodenotadefim">
    <w:name w:val="endnote text"/>
    <w:basedOn w:val="Normal"/>
    <w:rPr>
      <w:sz w:val="20"/>
      <w:szCs w:val="20"/>
    </w:rPr>
  </w:style>
  <w:style w:type="character" w:customStyle="1" w:styleId="TextodenotadefimCarcter">
    <w:name w:val="Texto de nota de fim Carácter"/>
    <w:basedOn w:val="Tipodeletrapredefinidodopargrafo"/>
    <w:rPr>
      <w:w w:val="100"/>
      <w:position w:val="-1"/>
      <w:effect w:val="none"/>
      <w:vertAlign w:val="baseline"/>
      <w:cs w:val="0"/>
      <w:em w:val="none"/>
    </w:rPr>
  </w:style>
  <w:style w:type="character" w:styleId="Refdenotadefim">
    <w:name w:val="endnote reference"/>
    <w:rPr>
      <w:w w:val="100"/>
      <w:position w:val="-1"/>
      <w:effect w:val="none"/>
      <w:vertAlign w:val="superscript"/>
      <w:cs w:val="0"/>
      <w:em w:val="none"/>
    </w:rPr>
  </w:style>
  <w:style w:type="paragraph" w:styleId="Textodenotaderodap">
    <w:name w:val="footnote text"/>
    <w:basedOn w:val="Normal"/>
    <w:rPr>
      <w:sz w:val="20"/>
      <w:szCs w:val="20"/>
    </w:rPr>
  </w:style>
  <w:style w:type="character" w:customStyle="1" w:styleId="TextodenotaderodapCarcter">
    <w:name w:val="Texto de nota de rodapé Carácter"/>
    <w:basedOn w:val="Tipodeletrapredefinidodopargrafo"/>
    <w:rPr>
      <w:w w:val="100"/>
      <w:position w:val="-1"/>
      <w:effect w:val="none"/>
      <w:vertAlign w:val="baseline"/>
      <w:cs w:val="0"/>
      <w:em w:val="none"/>
    </w:rPr>
  </w:style>
  <w:style w:type="character" w:styleId="Refdenotaderodap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hAnsi="Calibri" w:cs="Calibri"/>
      <w:color w:val="000000"/>
      <w:position w:val="-1"/>
    </w:rPr>
  </w:style>
  <w:style w:type="paragraph" w:styleId="PargrafodaLista">
    <w:name w:val="List Paragraph"/>
    <w:aliases w:val="Lista 1"/>
    <w:basedOn w:val="Normal"/>
    <w:link w:val="PargrafodaListaCarcter"/>
    <w:uiPriority w:val="34"/>
    <w:qFormat/>
    <w:pPr>
      <w:ind w:left="708"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4"/>
    <w:tblPr>
      <w:tblStyleRowBandSize w:val="1"/>
      <w:tblStyleColBandSize w:val="1"/>
      <w:tblCellMar>
        <w:top w:w="0" w:type="dxa"/>
        <w:left w:w="113" w:type="dxa"/>
        <w:bottom w:w="0" w:type="dxa"/>
        <w:right w:w="108" w:type="dxa"/>
      </w:tblCellMar>
    </w:tblPr>
  </w:style>
  <w:style w:type="table" w:customStyle="1" w:styleId="a0">
    <w:basedOn w:val="TableNormal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5B30EF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table" w:customStyle="1" w:styleId="a3">
    <w:basedOn w:val="TableNormal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4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4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">
    <w:name w:val="Body Text"/>
    <w:basedOn w:val="Normal"/>
    <w:link w:val="CorpodetextoCarcter"/>
    <w:rsid w:val="00286A34"/>
    <w:pPr>
      <w:spacing w:line="360" w:lineRule="auto"/>
      <w:ind w:leftChars="0" w:left="0" w:firstLineChars="0" w:firstLine="0"/>
      <w:jc w:val="both"/>
      <w:textDirection w:val="lrTb"/>
      <w:textAlignment w:val="auto"/>
      <w:outlineLvl w:val="9"/>
    </w:pPr>
    <w:rPr>
      <w:kern w:val="1"/>
      <w:position w:val="0"/>
      <w:szCs w:val="20"/>
    </w:rPr>
  </w:style>
  <w:style w:type="character" w:customStyle="1" w:styleId="CorpodetextoCarcter">
    <w:name w:val="Corpo de texto Carácter"/>
    <w:basedOn w:val="Tipodeletrapredefinidodopargrafo"/>
    <w:link w:val="Corpodetexto"/>
    <w:rsid w:val="00286A34"/>
    <w:rPr>
      <w:kern w:val="1"/>
      <w:szCs w:val="20"/>
    </w:rPr>
  </w:style>
  <w:style w:type="character" w:customStyle="1" w:styleId="PargrafodaListaCarcter">
    <w:name w:val="Parágrafo da Lista Carácter"/>
    <w:aliases w:val="Lista 1 Carácter"/>
    <w:link w:val="PargrafodaLista"/>
    <w:uiPriority w:val="34"/>
    <w:locked/>
    <w:rsid w:val="00286A34"/>
    <w:rPr>
      <w:position w:val="-1"/>
    </w:rPr>
  </w:style>
  <w:style w:type="paragraph" w:styleId="Corpodetexto2">
    <w:name w:val="Body Text 2"/>
    <w:basedOn w:val="Normal"/>
    <w:link w:val="Corpodetexto2Carcter"/>
    <w:rsid w:val="00286A34"/>
    <w:pPr>
      <w:spacing w:after="120" w:line="480" w:lineRule="auto"/>
      <w:ind w:leftChars="0" w:left="0" w:firstLineChars="0" w:firstLine="0"/>
      <w:textDirection w:val="lrTb"/>
      <w:textAlignment w:val="auto"/>
      <w:outlineLvl w:val="9"/>
    </w:pPr>
    <w:rPr>
      <w:rFonts w:ascii="Verdana" w:hAnsi="Verdana"/>
      <w:kern w:val="1"/>
      <w:position w:val="0"/>
      <w:sz w:val="14"/>
      <w:szCs w:val="20"/>
    </w:rPr>
  </w:style>
  <w:style w:type="character" w:customStyle="1" w:styleId="Corpodetexto2Carcter">
    <w:name w:val="Corpo de texto 2 Carácter"/>
    <w:basedOn w:val="Tipodeletrapredefinidodopargrafo"/>
    <w:link w:val="Corpodetexto2"/>
    <w:rsid w:val="00286A34"/>
    <w:rPr>
      <w:rFonts w:ascii="Verdana" w:hAnsi="Verdana"/>
      <w:kern w:val="1"/>
      <w:sz w:val="14"/>
      <w:szCs w:val="20"/>
    </w:rPr>
  </w:style>
  <w:style w:type="character" w:customStyle="1" w:styleId="CabealhoCarcter">
    <w:name w:val="Cabeçalho Carácter"/>
    <w:basedOn w:val="Tipodeletrapredefinidodopargrafo"/>
    <w:link w:val="Cabealho"/>
    <w:uiPriority w:val="99"/>
    <w:rsid w:val="00286A34"/>
    <w:rPr>
      <w:position w:val="-1"/>
    </w:rPr>
  </w:style>
  <w:style w:type="table" w:styleId="Tabelacomgrelha">
    <w:name w:val="Table Grid"/>
    <w:basedOn w:val="Tabelanormal"/>
    <w:uiPriority w:val="39"/>
    <w:rsid w:val="00764A58"/>
    <w:pPr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2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3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5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6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9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a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b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c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d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e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0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1">
    <w:basedOn w:val="TableNormal2"/>
    <w:tblPr>
      <w:tblStyleRowBandSize w:val="1"/>
      <w:tblStyleColBandSize w:val="1"/>
      <w:tblCellMar>
        <w:top w:w="0" w:type="dxa"/>
        <w:left w:w="30" w:type="dxa"/>
        <w:bottom w:w="0" w:type="dxa"/>
        <w:right w:w="30" w:type="dxa"/>
      </w:tblCellMar>
    </w:tblPr>
  </w:style>
  <w:style w:type="table" w:customStyle="1" w:styleId="afff2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6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7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8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9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a">
    <w:basedOn w:val="TableNormal2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ffb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c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d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e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0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1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2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3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4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5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6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7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8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9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a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b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c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d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e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0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1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2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3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4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5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6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7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8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9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a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b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c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d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e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0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1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2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3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4">
    <w:basedOn w:val="TableNormal2"/>
    <w:pPr>
      <w:ind w:firstLine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5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6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fHoihDTlYdTnbwhfaDsqUS2rKA==">AMUW2mVEL30CDdSQiYhDDwicz9w8zDyfqebsqNMvb2Jhb5eNkPohqSsYJVkzEmd8QaxSZfzKNkGzUFT6bEWOBRkgMqxiBMPUjM31h2Sn45tO43/VRC4rXa4=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1702</Words>
  <Characters>9193</Characters>
  <Application>Microsoft Office Word</Application>
  <DocSecurity>0</DocSecurity>
  <Lines>76</Lines>
  <Paragraphs>21</Paragraphs>
  <ScaleCrop>false</ScaleCrop>
  <Company/>
  <LinksUpToDate>false</LinksUpToDate>
  <CharactersWithSpaces>10874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 Rosado</dc:creator>
  <cp:lastModifiedBy>Isabel Quaresma</cp:lastModifiedBy>
  <cp:revision>2</cp:revision>
  <dcterms:created xsi:type="dcterms:W3CDTF">2020-06-09T14:25:00Z</dcterms:created>
  <dcterms:modified xsi:type="dcterms:W3CDTF">2020-06-09T14:25:00Z</dcterms:modified>
</cp:coreProperties>
</file>